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19A58" w14:textId="1A8B49AA" w:rsidR="00046BD0" w:rsidRPr="00D17758" w:rsidRDefault="00046BD0" w:rsidP="00A11951">
      <w:pPr>
        <w:jc w:val="center"/>
        <w:rPr>
          <w:rFonts w:ascii="黑体" w:eastAsia="黑体" w:hAnsi="黑体" w:hint="eastAsia"/>
          <w:b/>
          <w:bCs/>
        </w:rPr>
      </w:pPr>
      <w:r w:rsidRPr="00D17758">
        <w:rPr>
          <w:rFonts w:ascii="黑体" w:eastAsia="黑体" w:hAnsi="黑体" w:hint="eastAsia"/>
          <w:b/>
          <w:bCs/>
        </w:rPr>
        <w:t>关于2026年度北京市自然科学基金第一批项目申请的通知</w:t>
      </w:r>
    </w:p>
    <w:p w14:paraId="424E50DE" w14:textId="55780A50" w:rsidR="00A11951" w:rsidRDefault="00046BD0" w:rsidP="00853222">
      <w:pPr>
        <w:spacing w:after="0"/>
        <w:ind w:firstLineChars="200" w:firstLine="560"/>
        <w:rPr>
          <w:rFonts w:eastAsia="仿宋" w:hint="eastAsia"/>
        </w:rPr>
      </w:pPr>
      <w:r w:rsidRPr="00046BD0">
        <w:rPr>
          <w:rFonts w:eastAsia="仿宋" w:hint="eastAsia"/>
        </w:rPr>
        <w:t>按照北京市自然科学基金（以下简称市基金）年度工作计划，</w:t>
      </w:r>
      <w:proofErr w:type="gramStart"/>
      <w:r w:rsidRPr="00046BD0">
        <w:rPr>
          <w:rFonts w:eastAsia="仿宋" w:hint="eastAsia"/>
        </w:rPr>
        <w:t>现启动</w:t>
      </w:r>
      <w:proofErr w:type="gramEnd"/>
      <w:r w:rsidRPr="00046BD0">
        <w:rPr>
          <w:rFonts w:eastAsia="仿宋" w:hint="eastAsia"/>
        </w:rPr>
        <w:t>2026年度第一批项目申请工作，有关事项通知如下：</w:t>
      </w:r>
      <w:r w:rsidRPr="00046BD0">
        <w:rPr>
          <w:rFonts w:eastAsia="仿宋" w:hint="eastAsia"/>
        </w:rPr>
        <w:br/>
      </w:r>
      <w:r w:rsidRPr="00046BD0">
        <w:rPr>
          <w:rFonts w:eastAsia="仿宋" w:hint="eastAsia"/>
          <w:b/>
          <w:bCs/>
        </w:rPr>
        <w:t>一、受理项目类型</w:t>
      </w:r>
      <w:r w:rsidRPr="00046BD0">
        <w:rPr>
          <w:rFonts w:eastAsia="仿宋" w:hint="eastAsia"/>
          <w:b/>
          <w:bCs/>
        </w:rPr>
        <w:br/>
      </w:r>
      <w:r w:rsidR="00A11951">
        <w:rPr>
          <w:rFonts w:eastAsia="仿宋" w:hint="eastAsia"/>
        </w:rPr>
        <w:t xml:space="preserve">   </w:t>
      </w:r>
      <w:r w:rsidR="00853222">
        <w:rPr>
          <w:rFonts w:eastAsia="仿宋" w:hint="eastAsia"/>
        </w:rPr>
        <w:t xml:space="preserve"> </w:t>
      </w:r>
      <w:r w:rsidRPr="00046BD0">
        <w:rPr>
          <w:rFonts w:eastAsia="仿宋" w:hint="eastAsia"/>
        </w:rPr>
        <w:t>本次申报项目类型包括北京市</w:t>
      </w:r>
      <w:r w:rsidRPr="00C84007">
        <w:rPr>
          <w:rFonts w:eastAsia="仿宋" w:hint="eastAsia"/>
          <w:b/>
          <w:bCs/>
        </w:rPr>
        <w:t>青年科学基金重点项目</w:t>
      </w:r>
      <w:r w:rsidRPr="00046BD0">
        <w:rPr>
          <w:rFonts w:eastAsia="仿宋" w:hint="eastAsia"/>
        </w:rPr>
        <w:t>（以下简称青年重点项目）和</w:t>
      </w:r>
      <w:r w:rsidRPr="00C84007">
        <w:rPr>
          <w:rFonts w:eastAsia="仿宋" w:hint="eastAsia"/>
          <w:b/>
          <w:bCs/>
        </w:rPr>
        <w:t>交叉融合重点项目</w:t>
      </w:r>
      <w:r w:rsidRPr="00046BD0">
        <w:rPr>
          <w:rFonts w:eastAsia="仿宋" w:hint="eastAsia"/>
        </w:rPr>
        <w:t>（以下简称交叉项目）。</w:t>
      </w:r>
    </w:p>
    <w:p w14:paraId="361355DF" w14:textId="4DE6C62F" w:rsidR="00A11951" w:rsidRPr="00F760E6" w:rsidRDefault="00046BD0" w:rsidP="00F760E6">
      <w:pPr>
        <w:spacing w:after="0"/>
        <w:ind w:firstLineChars="200" w:firstLine="560"/>
        <w:rPr>
          <w:rFonts w:eastAsia="仿宋" w:hint="eastAsia"/>
          <w:b/>
          <w:bCs/>
        </w:rPr>
      </w:pPr>
      <w:proofErr w:type="gramStart"/>
      <w:r w:rsidRPr="00046BD0">
        <w:rPr>
          <w:rFonts w:eastAsia="仿宋" w:hint="eastAsia"/>
        </w:rPr>
        <w:t>若项目</w:t>
      </w:r>
      <w:proofErr w:type="gramEnd"/>
      <w:r w:rsidRPr="00046BD0">
        <w:rPr>
          <w:rFonts w:eastAsia="仿宋" w:hint="eastAsia"/>
        </w:rPr>
        <w:t>获得资助，承担或参与市基金项目的单位</w:t>
      </w:r>
      <w:proofErr w:type="gramStart"/>
      <w:r w:rsidRPr="00046BD0">
        <w:rPr>
          <w:rFonts w:eastAsia="仿宋" w:hint="eastAsia"/>
        </w:rPr>
        <w:t>纳统时</w:t>
      </w:r>
      <w:proofErr w:type="gramEnd"/>
      <w:r w:rsidRPr="00046BD0">
        <w:rPr>
          <w:rFonts w:eastAsia="仿宋" w:hint="eastAsia"/>
        </w:rPr>
        <w:t>应当据实填报相关基础研究经费数据；获资助的项目负责人优先推荐参与市基金“青</w:t>
      </w:r>
      <w:proofErr w:type="gramStart"/>
      <w:r w:rsidRPr="00046BD0">
        <w:rPr>
          <w:rFonts w:eastAsia="仿宋" w:hint="eastAsia"/>
        </w:rPr>
        <w:t>菁</w:t>
      </w:r>
      <w:proofErr w:type="gramEnd"/>
      <w:r w:rsidRPr="00046BD0">
        <w:rPr>
          <w:rFonts w:eastAsia="仿宋" w:hint="eastAsia"/>
        </w:rPr>
        <w:t>π对”等系列活动；鼓励项目产生的优秀成果优先在国内科技期刊上发表（建议比例不低于20%）；有转化潜力的优秀项目成果优先对接在北京转化落地；鼓励项目团队依托重大科技设施平台、国产科学仪器开展研究。</w:t>
      </w:r>
      <w:r w:rsidRPr="00046BD0">
        <w:rPr>
          <w:rFonts w:eastAsia="仿宋" w:hint="eastAsia"/>
        </w:rPr>
        <w:br/>
      </w:r>
      <w:r w:rsidRPr="00046BD0">
        <w:rPr>
          <w:rFonts w:eastAsia="仿宋" w:hint="eastAsia"/>
          <w:b/>
          <w:bCs/>
        </w:rPr>
        <w:t>二、项目定位与资助计划</w:t>
      </w:r>
      <w:r w:rsidRPr="00046BD0">
        <w:rPr>
          <w:rFonts w:eastAsia="仿宋" w:hint="eastAsia"/>
          <w:b/>
          <w:bCs/>
        </w:rPr>
        <w:br/>
      </w:r>
      <w:r w:rsidR="00A11951">
        <w:rPr>
          <w:rFonts w:eastAsia="仿宋" w:hint="eastAsia"/>
        </w:rPr>
        <w:t xml:space="preserve">   </w:t>
      </w:r>
      <w:r w:rsidRPr="00EB446A">
        <w:rPr>
          <w:rFonts w:eastAsia="仿宋" w:hint="eastAsia"/>
          <w:b/>
          <w:bCs/>
        </w:rPr>
        <w:t>青年重点项目</w:t>
      </w:r>
      <w:r w:rsidRPr="00046BD0">
        <w:rPr>
          <w:rFonts w:eastAsia="仿宋" w:hint="eastAsia"/>
        </w:rPr>
        <w:t>旨在支持已有较好国际合作基础，在基础研究或应用基础研究方面已取得突出成绩的青年科学技术人员，形成研究团队，合作开展创新研究。申报领域应当聚焦北京市基础研究重点领域，包括数学、物理、化学、生命科学等基础研究领域，以及新一代信息技术、医药健康、集成电路、新材料、清洁能源、高端仪器、航空航天等应用基础研究领域。</w:t>
      </w:r>
      <w:r w:rsidRPr="00EB446A">
        <w:rPr>
          <w:rFonts w:eastAsia="仿宋" w:hint="eastAsia"/>
          <w:b/>
          <w:bCs/>
        </w:rPr>
        <w:t>项目实施周期为3年，资助强度原则上不超过100万元/项。</w:t>
      </w:r>
      <w:r w:rsidRPr="00046BD0">
        <w:rPr>
          <w:rFonts w:eastAsia="仿宋" w:hint="eastAsia"/>
        </w:rPr>
        <w:t>2026年度青年重点项目计划资助</w:t>
      </w:r>
      <w:r w:rsidRPr="00EB446A">
        <w:rPr>
          <w:rFonts w:eastAsia="仿宋" w:hint="eastAsia"/>
          <w:b/>
          <w:bCs/>
        </w:rPr>
        <w:t>40项左右</w:t>
      </w:r>
      <w:r w:rsidRPr="00046BD0">
        <w:rPr>
          <w:rFonts w:eastAsia="仿宋" w:hint="eastAsia"/>
        </w:rPr>
        <w:t>。项目申请需遵照</w:t>
      </w:r>
      <w:r w:rsidRPr="00EB446A">
        <w:rPr>
          <w:rFonts w:eastAsia="仿宋" w:hint="eastAsia"/>
          <w:b/>
          <w:bCs/>
          <w:color w:val="C00000"/>
        </w:rPr>
        <w:t>《2026年度北京市青年基金重点项目申请须知》（附件1）。</w:t>
      </w:r>
      <w:r w:rsidRPr="00EB446A">
        <w:rPr>
          <w:rFonts w:eastAsia="仿宋" w:hint="eastAsia"/>
        </w:rPr>
        <w:br/>
      </w:r>
      <w:r w:rsidR="00A11951">
        <w:rPr>
          <w:rFonts w:eastAsia="仿宋" w:hint="eastAsia"/>
        </w:rPr>
        <w:lastRenderedPageBreak/>
        <w:t xml:space="preserve">   </w:t>
      </w:r>
      <w:r w:rsidRPr="00EB446A">
        <w:rPr>
          <w:rFonts w:eastAsia="仿宋" w:hint="eastAsia"/>
          <w:b/>
          <w:bCs/>
        </w:rPr>
        <w:t>交叉项目</w:t>
      </w:r>
      <w:r w:rsidRPr="00046BD0">
        <w:rPr>
          <w:rFonts w:eastAsia="仿宋" w:hint="eastAsia"/>
        </w:rPr>
        <w:t>定位于“服务国家战略、支持前沿探索、聚焦问题导向、突出学科交叉”。人工智能赋能科学研究作为加速科学研究的新型范式，已在全球范围内形成共识，将对未来科学技术和产业发展带来深远的影响。为抢抓科学智能战略发展机遇，2026年度交叉项目</w:t>
      </w:r>
      <w:r w:rsidRPr="00EB446A">
        <w:rPr>
          <w:rFonts w:eastAsia="仿宋" w:hint="eastAsia"/>
          <w:b/>
          <w:bCs/>
        </w:rPr>
        <w:t>围绕“人工智能+”进行体系化布局</w:t>
      </w:r>
      <w:r w:rsidRPr="00046BD0">
        <w:rPr>
          <w:rFonts w:eastAsia="仿宋" w:hint="eastAsia"/>
        </w:rPr>
        <w:t>，重点鼓励优秀青年科研人员在人工智能+数学、人工智能+物理、人工智能+化学、人工智能+生命科学、人工智能+医药健康、人工智能+新一代信息技术、人工智能+新材料等领域开展交叉融合研究。</w:t>
      </w:r>
      <w:r w:rsidRPr="00EB446A">
        <w:rPr>
          <w:rFonts w:eastAsia="仿宋" w:hint="eastAsia"/>
          <w:b/>
          <w:bCs/>
        </w:rPr>
        <w:t>项目实施周期不超过4年，项目资助强度原则上不超过300万元/项。</w:t>
      </w:r>
      <w:r w:rsidRPr="00EB446A">
        <w:rPr>
          <w:rFonts w:eastAsia="仿宋" w:hint="eastAsia"/>
          <w:color w:val="C00000"/>
        </w:rPr>
        <w:t>项目采用双负责</w:t>
      </w:r>
      <w:proofErr w:type="gramStart"/>
      <w:r w:rsidRPr="00EB446A">
        <w:rPr>
          <w:rFonts w:eastAsia="仿宋" w:hint="eastAsia"/>
          <w:color w:val="C00000"/>
        </w:rPr>
        <w:t>人制</w:t>
      </w:r>
      <w:proofErr w:type="gramEnd"/>
      <w:r w:rsidRPr="00EB446A">
        <w:rPr>
          <w:rFonts w:eastAsia="仿宋" w:hint="eastAsia"/>
          <w:color w:val="C00000"/>
        </w:rPr>
        <w:t>组织形式，须由两位申请人联合申请（优先支持两位申请人跨领域、跨单位合作）</w:t>
      </w:r>
      <w:r w:rsidRPr="00046BD0">
        <w:rPr>
          <w:rFonts w:eastAsia="仿宋" w:hint="eastAsia"/>
        </w:rPr>
        <w:t>，鼓励不同研究领域科研人员开展实质性优势互补合作研究。2026年度交叉项目计划资助</w:t>
      </w:r>
      <w:r w:rsidRPr="00EB446A">
        <w:rPr>
          <w:rFonts w:eastAsia="仿宋" w:hint="eastAsia"/>
          <w:b/>
          <w:bCs/>
        </w:rPr>
        <w:t>20项左右</w:t>
      </w:r>
      <w:r w:rsidRPr="00046BD0">
        <w:rPr>
          <w:rFonts w:eastAsia="仿宋" w:hint="eastAsia"/>
        </w:rPr>
        <w:t>。</w:t>
      </w:r>
      <w:r w:rsidRPr="00EB446A">
        <w:rPr>
          <w:rFonts w:eastAsia="仿宋" w:hint="eastAsia"/>
          <w:color w:val="C00000"/>
        </w:rPr>
        <w:t>项目申请需遵照《2026年度北京市自然科学基金交叉融合重点项目申请须知》（附件2），项目申请须在《2026年度北京市自然科学基金交叉融合重点项目申请指南》（附件3）规定的范围内进行选题。</w:t>
      </w:r>
      <w:r w:rsidRPr="00EB446A">
        <w:rPr>
          <w:rFonts w:eastAsia="仿宋" w:hint="eastAsia"/>
          <w:color w:val="C00000"/>
        </w:rPr>
        <w:br/>
      </w:r>
      <w:r w:rsidRPr="00046BD0">
        <w:rPr>
          <w:rFonts w:eastAsia="仿宋" w:hint="eastAsia"/>
          <w:b/>
          <w:bCs/>
        </w:rPr>
        <w:t>三、申请要求和说明</w:t>
      </w:r>
      <w:r w:rsidRPr="00046BD0">
        <w:rPr>
          <w:rFonts w:eastAsia="仿宋" w:hint="eastAsia"/>
          <w:b/>
          <w:bCs/>
        </w:rPr>
        <w:br/>
      </w:r>
      <w:r w:rsidRPr="00F760E6">
        <w:rPr>
          <w:rFonts w:eastAsia="仿宋" w:hint="eastAsia"/>
          <w:b/>
          <w:bCs/>
        </w:rPr>
        <w:t>1.申请限制要求</w:t>
      </w:r>
      <w:r w:rsidRPr="00F760E6">
        <w:rPr>
          <w:rFonts w:eastAsia="仿宋" w:hint="eastAsia"/>
          <w:b/>
          <w:bCs/>
        </w:rPr>
        <w:br/>
      </w:r>
      <w:r w:rsidR="00A11951">
        <w:rPr>
          <w:rFonts w:eastAsia="仿宋" w:hint="eastAsia"/>
        </w:rPr>
        <w:t xml:space="preserve">   </w:t>
      </w:r>
      <w:r w:rsidR="00EB446A">
        <w:rPr>
          <w:rFonts w:eastAsia="仿宋" w:hint="eastAsia"/>
        </w:rPr>
        <w:t xml:space="preserve"> </w:t>
      </w:r>
      <w:r w:rsidRPr="00046BD0">
        <w:rPr>
          <w:rFonts w:eastAsia="仿宋" w:hint="eastAsia"/>
        </w:rPr>
        <w:t>申请人申报项目应符合北京市自然科学基金相关管理办法规定的申请人条件，具体项目所需条件详见对应的申请须知，请申请人仔细阅读。</w:t>
      </w:r>
      <w:r w:rsidRPr="00046BD0">
        <w:rPr>
          <w:rFonts w:eastAsia="仿宋" w:hint="eastAsia"/>
        </w:rPr>
        <w:br/>
      </w:r>
      <w:r w:rsidR="00A11951">
        <w:rPr>
          <w:rFonts w:eastAsia="仿宋" w:hint="eastAsia"/>
        </w:rPr>
        <w:t xml:space="preserve">   </w:t>
      </w:r>
      <w:r w:rsidRPr="00046BD0">
        <w:rPr>
          <w:rFonts w:eastAsia="仿宋" w:hint="eastAsia"/>
        </w:rPr>
        <w:t>提示：</w:t>
      </w:r>
      <w:r w:rsidRPr="00EB446A">
        <w:rPr>
          <w:rFonts w:eastAsia="仿宋" w:hint="eastAsia"/>
          <w:b/>
          <w:bCs/>
          <w:color w:val="C00000"/>
        </w:rPr>
        <w:t>每个自然年内，每位申请人只能申请1项市基金项目或课题。</w:t>
      </w:r>
      <w:r w:rsidRPr="00EB446A">
        <w:rPr>
          <w:rFonts w:eastAsia="仿宋" w:hint="eastAsia"/>
          <w:b/>
          <w:bCs/>
        </w:rPr>
        <w:br/>
      </w:r>
      <w:r w:rsidRPr="00F760E6">
        <w:rPr>
          <w:rFonts w:eastAsia="仿宋" w:hint="eastAsia"/>
          <w:b/>
          <w:bCs/>
        </w:rPr>
        <w:lastRenderedPageBreak/>
        <w:t>2.经费管理要求</w:t>
      </w:r>
    </w:p>
    <w:p w14:paraId="6CDA3E1E" w14:textId="720B45F7" w:rsidR="00A11951" w:rsidRDefault="00046BD0" w:rsidP="00EB446A">
      <w:pPr>
        <w:spacing w:after="0"/>
        <w:ind w:firstLineChars="200" w:firstLine="560"/>
        <w:rPr>
          <w:rFonts w:eastAsia="仿宋" w:hint="eastAsia"/>
        </w:rPr>
      </w:pPr>
      <w:r w:rsidRPr="00046BD0">
        <w:rPr>
          <w:rFonts w:eastAsia="仿宋" w:hint="eastAsia"/>
        </w:rPr>
        <w:t>市基金项目经费实行“包干制+负面清单”管理，其管理和使用应当按照《北京市自然科学基金项目经费管理办法》（</w:t>
      </w:r>
      <w:proofErr w:type="gramStart"/>
      <w:r w:rsidRPr="00046BD0">
        <w:rPr>
          <w:rFonts w:eastAsia="仿宋" w:hint="eastAsia"/>
        </w:rPr>
        <w:t>京财科</w:t>
      </w:r>
      <w:proofErr w:type="gramEnd"/>
      <w:r w:rsidRPr="00046BD0">
        <w:rPr>
          <w:rFonts w:eastAsia="仿宋" w:hint="eastAsia"/>
        </w:rPr>
        <w:t>文〔2023〕2110号）执行。</w:t>
      </w:r>
      <w:r w:rsidRPr="00046BD0">
        <w:rPr>
          <w:rFonts w:eastAsia="仿宋" w:hint="eastAsia"/>
        </w:rPr>
        <w:br/>
      </w:r>
      <w:r w:rsidRPr="00F760E6">
        <w:rPr>
          <w:rFonts w:eastAsia="仿宋" w:hint="eastAsia"/>
          <w:b/>
          <w:bCs/>
        </w:rPr>
        <w:t>3.科研诚信要求</w:t>
      </w:r>
      <w:r w:rsidRPr="00F760E6">
        <w:rPr>
          <w:rFonts w:eastAsia="仿宋" w:hint="eastAsia"/>
          <w:b/>
          <w:bCs/>
        </w:rPr>
        <w:br/>
      </w:r>
      <w:r w:rsidR="00A11951">
        <w:rPr>
          <w:rFonts w:eastAsia="仿宋" w:hint="eastAsia"/>
        </w:rPr>
        <w:t xml:space="preserve">   </w:t>
      </w:r>
      <w:r w:rsidR="00EB446A">
        <w:rPr>
          <w:rFonts w:eastAsia="仿宋" w:hint="eastAsia"/>
        </w:rPr>
        <w:t xml:space="preserve"> </w:t>
      </w:r>
      <w:r w:rsidRPr="00046BD0">
        <w:rPr>
          <w:rFonts w:eastAsia="仿宋" w:hint="eastAsia"/>
        </w:rPr>
        <w:t>按照国家及北京市相关规定，对记入科研诚信严重失信行为数据库的相关被处理人实施联合惩戒。项目申请单位及项目申请人应诚信状况良好，无在惩戒执行期内的科研严重失信行为记录和相关社会领域严重失信记录。科研人员在申报项目时应向依托单位提供个人科技信用报告；依托单位应向基金办提供单位科技信用报告和公共信用信息报告。</w:t>
      </w:r>
      <w:r w:rsidRPr="00046BD0">
        <w:rPr>
          <w:rFonts w:eastAsia="仿宋" w:hint="eastAsia"/>
        </w:rPr>
        <w:br/>
      </w:r>
      <w:r w:rsidR="00A11951">
        <w:rPr>
          <w:rFonts w:eastAsia="仿宋" w:hint="eastAsia"/>
        </w:rPr>
        <w:t xml:space="preserve">   </w:t>
      </w:r>
      <w:r w:rsidRPr="00046BD0">
        <w:rPr>
          <w:rFonts w:eastAsia="仿宋" w:hint="eastAsia"/>
        </w:rPr>
        <w:t>单位（个人）科技信用报告可自行访问“北京市科技计划综合管理平台——在线服务系统”（https://mis.kw.beijing.gov.cn/）通过“法人登录”（“个人登录”）登录系统，点击“科技信用”栏目，即可下载单位（个人）科技信用报告。公共信用信息报告可登录“信用中国”（https://www.creditchina.gov.cn/）或“信用中国（北京）”（https://creditbj.jxj.beijing.gov.cn/）下载。</w:t>
      </w:r>
      <w:r w:rsidRPr="00046BD0">
        <w:rPr>
          <w:rFonts w:eastAsia="仿宋" w:hint="eastAsia"/>
        </w:rPr>
        <w:br/>
      </w:r>
      <w:r w:rsidRPr="00046BD0">
        <w:rPr>
          <w:rFonts w:eastAsia="仿宋" w:hint="eastAsia"/>
          <w:b/>
          <w:bCs/>
        </w:rPr>
        <w:t>四、申请方式及时间安排</w:t>
      </w:r>
      <w:r w:rsidRPr="00046BD0">
        <w:rPr>
          <w:rFonts w:eastAsia="仿宋" w:hint="eastAsia"/>
          <w:b/>
          <w:bCs/>
        </w:rPr>
        <w:br/>
      </w:r>
      <w:r w:rsidR="00A11951">
        <w:rPr>
          <w:rFonts w:eastAsia="仿宋" w:hint="eastAsia"/>
        </w:rPr>
        <w:t xml:space="preserve">   </w:t>
      </w:r>
      <w:r w:rsidRPr="00046BD0">
        <w:rPr>
          <w:rFonts w:eastAsia="仿宋" w:hint="eastAsia"/>
        </w:rPr>
        <w:t>市基金项目实行无纸化申请，申请人通过北京市自然科学基金依托单位工作系统（以下简称依托单位工作系统，登录地址：</w:t>
      </w:r>
      <w:bookmarkStart w:id="0" w:name="OLE_LINK1"/>
      <w:r w:rsidRPr="00046BD0">
        <w:rPr>
          <w:rFonts w:eastAsia="仿宋" w:hint="eastAsia"/>
        </w:rPr>
        <w:t>https://nsf.kw.beijing.gov.cn/bjnsfweb/</w:t>
      </w:r>
      <w:bookmarkEnd w:id="0"/>
      <w:r w:rsidRPr="00046BD0">
        <w:rPr>
          <w:rFonts w:eastAsia="仿宋" w:hint="eastAsia"/>
        </w:rPr>
        <w:t>）在线撰写申请书或登录北京市人民政府门户网站“政策兑现”栏目</w:t>
      </w:r>
      <w:r w:rsidRPr="00046BD0">
        <w:rPr>
          <w:rFonts w:eastAsia="仿宋" w:hint="eastAsia"/>
        </w:rPr>
        <w:lastRenderedPageBreak/>
        <w:t>（https://zhengce.beijing.gov.cn/）选择相对应的项目进行申报。如申请人所在单位未注册为市基金依托单位，请相关单位于2月4日16:00前提交依托单位注册申请（依托单位注册申请通知地址：https://kw.beijing.gov.cn/zwgk/zcwj/202409/t20240918_3894389.html/）。具体安排如下：</w:t>
      </w:r>
      <w:r w:rsidRPr="00046BD0">
        <w:rPr>
          <w:rFonts w:eastAsia="仿宋" w:hint="eastAsia"/>
        </w:rPr>
        <w:br/>
      </w:r>
      <w:r w:rsidRPr="00853222">
        <w:rPr>
          <w:rFonts w:eastAsia="仿宋" w:hint="eastAsia"/>
          <w:b/>
          <w:bCs/>
        </w:rPr>
        <w:t>1.申请人撰写申请书（2026年1月15日至2月26日16:00）</w:t>
      </w:r>
      <w:r w:rsidRPr="00853222">
        <w:rPr>
          <w:rFonts w:eastAsia="仿宋" w:hint="eastAsia"/>
          <w:b/>
          <w:bCs/>
        </w:rPr>
        <w:br/>
      </w:r>
      <w:r w:rsidR="00853222">
        <w:rPr>
          <w:rFonts w:eastAsia="仿宋" w:hint="eastAsia"/>
        </w:rPr>
        <w:t xml:space="preserve">  </w:t>
      </w:r>
      <w:r w:rsidRPr="00046BD0">
        <w:rPr>
          <w:rFonts w:eastAsia="仿宋" w:hint="eastAsia"/>
        </w:rPr>
        <w:t>申请人自2026年1月15日起可登录依托单位工作系统，按相关要求与提示撰写申请书，并于</w:t>
      </w:r>
      <w:r w:rsidRPr="00EB446A">
        <w:rPr>
          <w:rFonts w:eastAsia="仿宋" w:hint="eastAsia"/>
          <w:b/>
          <w:bCs/>
          <w:color w:val="C00000"/>
        </w:rPr>
        <w:t>2月26日16:00前</w:t>
      </w:r>
      <w:r w:rsidRPr="00046BD0">
        <w:rPr>
          <w:rFonts w:eastAsia="仿宋" w:hint="eastAsia"/>
        </w:rPr>
        <w:t>通过该系统将电子申请书提交依托单位审核。</w:t>
      </w:r>
      <w:r w:rsidRPr="00046BD0">
        <w:rPr>
          <w:rFonts w:eastAsia="仿宋" w:hint="eastAsia"/>
        </w:rPr>
        <w:br/>
      </w:r>
      <w:r w:rsidR="00A11951">
        <w:rPr>
          <w:rFonts w:eastAsia="仿宋" w:hint="eastAsia"/>
        </w:rPr>
        <w:t xml:space="preserve">   </w:t>
      </w:r>
      <w:r w:rsidRPr="00046BD0">
        <w:rPr>
          <w:rFonts w:eastAsia="仿宋" w:hint="eastAsia"/>
        </w:rPr>
        <w:t>提示：</w:t>
      </w:r>
      <w:r w:rsidRPr="00046BD0">
        <w:rPr>
          <w:rFonts w:eastAsia="仿宋" w:hint="eastAsia"/>
        </w:rPr>
        <w:br/>
      </w:r>
      <w:r w:rsidR="00A11951">
        <w:rPr>
          <w:rFonts w:eastAsia="仿宋" w:hint="eastAsia"/>
        </w:rPr>
        <w:t xml:space="preserve">   </w:t>
      </w:r>
      <w:r w:rsidRPr="00046BD0">
        <w:rPr>
          <w:rFonts w:eastAsia="仿宋" w:hint="eastAsia"/>
        </w:rPr>
        <w:t>（1）无系统账号的申请人可向依托单位科研管理部门申请。</w:t>
      </w:r>
      <w:r w:rsidRPr="00046BD0">
        <w:rPr>
          <w:rFonts w:eastAsia="仿宋" w:hint="eastAsia"/>
        </w:rPr>
        <w:br/>
      </w:r>
      <w:r w:rsidR="00A11951">
        <w:rPr>
          <w:rFonts w:eastAsia="仿宋" w:hint="eastAsia"/>
        </w:rPr>
        <w:t xml:space="preserve">   </w:t>
      </w:r>
      <w:r w:rsidRPr="00046BD0">
        <w:rPr>
          <w:rFonts w:eastAsia="仿宋" w:hint="eastAsia"/>
        </w:rPr>
        <w:t>（2）申请人撰写、提交申请书功能于2月26日16:00停止服务，鉴于采用在线方式撰写申请书，系统需要一定处理时间，请申请人根</w:t>
      </w:r>
      <w:r w:rsidR="00EB446A">
        <w:rPr>
          <w:rFonts w:eastAsia="仿宋" w:hint="eastAsia"/>
        </w:rPr>
        <w:t xml:space="preserve"> </w:t>
      </w:r>
      <w:r w:rsidRPr="00046BD0">
        <w:rPr>
          <w:rFonts w:eastAsia="仿宋" w:hint="eastAsia"/>
        </w:rPr>
        <w:t>好申请书撰写。</w:t>
      </w:r>
      <w:r w:rsidR="00A11951">
        <w:rPr>
          <w:rFonts w:eastAsia="仿宋" w:hint="eastAsia"/>
        </w:rPr>
        <w:t xml:space="preserve"> </w:t>
      </w:r>
    </w:p>
    <w:p w14:paraId="426E2007" w14:textId="77777777" w:rsidR="00853222" w:rsidRPr="00853222" w:rsidRDefault="00046BD0" w:rsidP="00A11951">
      <w:pPr>
        <w:ind w:firstLineChars="200" w:firstLine="560"/>
        <w:rPr>
          <w:rFonts w:eastAsia="仿宋"/>
          <w:b/>
          <w:bCs/>
        </w:rPr>
      </w:pPr>
      <w:r w:rsidRPr="00046BD0">
        <w:rPr>
          <w:rFonts w:eastAsia="仿宋" w:hint="eastAsia"/>
        </w:rPr>
        <w:t>（3）</w:t>
      </w:r>
      <w:r w:rsidRPr="00EB446A">
        <w:rPr>
          <w:rFonts w:eastAsia="仿宋" w:hint="eastAsia"/>
          <w:b/>
          <w:bCs/>
        </w:rPr>
        <w:t>交叉项目由其中一位申请者（申请者A）牵头负责申请书的编制与提交事宜，另一位申请者（申请者B）无需重复填报相关材料。</w:t>
      </w:r>
      <w:r w:rsidRPr="00EB446A">
        <w:rPr>
          <w:rFonts w:eastAsia="仿宋" w:hint="eastAsia"/>
          <w:b/>
          <w:bCs/>
        </w:rPr>
        <w:br/>
      </w:r>
      <w:r w:rsidR="00853222" w:rsidRPr="00853222">
        <w:rPr>
          <w:rFonts w:eastAsia="仿宋" w:hint="eastAsia"/>
          <w:b/>
          <w:bCs/>
        </w:rPr>
        <w:t xml:space="preserve">    </w:t>
      </w:r>
      <w:r w:rsidRPr="00853222">
        <w:rPr>
          <w:rFonts w:eastAsia="仿宋" w:hint="eastAsia"/>
          <w:b/>
          <w:bCs/>
        </w:rPr>
        <w:t>2.依托单位审核申请书（2026年1月15日至3月5日12:00）</w:t>
      </w:r>
      <w:r w:rsidR="00853222" w:rsidRPr="00853222">
        <w:rPr>
          <w:rFonts w:eastAsia="仿宋" w:hint="eastAsia"/>
          <w:b/>
          <w:bCs/>
        </w:rPr>
        <w:t xml:space="preserve">      </w:t>
      </w:r>
    </w:p>
    <w:p w14:paraId="56CB960B" w14:textId="77777777" w:rsidR="00853222" w:rsidRDefault="00046BD0" w:rsidP="00A11951">
      <w:pPr>
        <w:ind w:firstLineChars="200" w:firstLine="560"/>
        <w:rPr>
          <w:rFonts w:eastAsia="仿宋"/>
        </w:rPr>
      </w:pPr>
      <w:r w:rsidRPr="00046BD0">
        <w:rPr>
          <w:rFonts w:eastAsia="仿宋" w:hint="eastAsia"/>
        </w:rPr>
        <w:t>依托单位在审核时间内</w:t>
      </w:r>
      <w:proofErr w:type="gramStart"/>
      <w:r w:rsidRPr="00046BD0">
        <w:rPr>
          <w:rFonts w:eastAsia="仿宋" w:hint="eastAsia"/>
        </w:rPr>
        <w:t>请重点</w:t>
      </w:r>
      <w:proofErr w:type="gramEnd"/>
      <w:r w:rsidRPr="00046BD0">
        <w:rPr>
          <w:rFonts w:eastAsia="仿宋" w:hint="eastAsia"/>
        </w:rPr>
        <w:t>对本单位申请人、参与人的申请资格，申请人提交申请书的真实性和完整性进行审核。交叉项目申请书须经申请者A依托单位、申请者B依托单位依次审核，请及时</w:t>
      </w:r>
      <w:r w:rsidRPr="00046BD0">
        <w:rPr>
          <w:rFonts w:eastAsia="仿宋" w:hint="eastAsia"/>
        </w:rPr>
        <w:lastRenderedPageBreak/>
        <w:t>组织完成申请书提交工作，避免因流程延误影响项目申报。</w:t>
      </w:r>
      <w:r w:rsidRPr="00046BD0">
        <w:rPr>
          <w:rFonts w:eastAsia="仿宋" w:hint="eastAsia"/>
        </w:rPr>
        <w:br/>
      </w:r>
      <w:r w:rsidR="00853222">
        <w:rPr>
          <w:rFonts w:eastAsia="仿宋" w:hint="eastAsia"/>
        </w:rPr>
        <w:t xml:space="preserve">   </w:t>
      </w:r>
      <w:r w:rsidRPr="00046BD0">
        <w:rPr>
          <w:rFonts w:eastAsia="仿宋" w:hint="eastAsia"/>
        </w:rPr>
        <w:t>提示：审核过程中，依托单位可通过依托单位工作系统将存在问题的项目退回申请人修改。</w:t>
      </w:r>
      <w:r w:rsidRPr="00046BD0">
        <w:rPr>
          <w:rFonts w:eastAsia="仿宋" w:hint="eastAsia"/>
        </w:rPr>
        <w:br/>
      </w:r>
      <w:r w:rsidR="00853222">
        <w:rPr>
          <w:rFonts w:eastAsia="仿宋" w:hint="eastAsia"/>
          <w:b/>
          <w:bCs/>
        </w:rPr>
        <w:t xml:space="preserve">   </w:t>
      </w:r>
      <w:r w:rsidRPr="00853222">
        <w:rPr>
          <w:rFonts w:eastAsia="仿宋" w:hint="eastAsia"/>
          <w:b/>
          <w:bCs/>
        </w:rPr>
        <w:t>3.依托单位提交电子申请书（2026年1月15日至3月5日16:00）</w:t>
      </w:r>
      <w:r w:rsidRPr="00046BD0">
        <w:rPr>
          <w:rFonts w:eastAsia="仿宋" w:hint="eastAsia"/>
        </w:rPr>
        <w:br/>
      </w:r>
      <w:r w:rsidR="00853222">
        <w:rPr>
          <w:rFonts w:eastAsia="仿宋" w:hint="eastAsia"/>
        </w:rPr>
        <w:t xml:space="preserve">   </w:t>
      </w:r>
      <w:r w:rsidRPr="00046BD0">
        <w:rPr>
          <w:rFonts w:eastAsia="仿宋" w:hint="eastAsia"/>
        </w:rPr>
        <w:t>依托单位通过依托单位工作系统在规定的时间内统一提交电子申请书。</w:t>
      </w:r>
    </w:p>
    <w:p w14:paraId="79460DBB" w14:textId="77777777" w:rsidR="004D429E" w:rsidRPr="004D429E" w:rsidRDefault="00046BD0" w:rsidP="00F760E6">
      <w:pPr>
        <w:spacing w:after="0"/>
        <w:ind w:firstLineChars="200" w:firstLine="560"/>
        <w:rPr>
          <w:rFonts w:eastAsia="仿宋"/>
          <w:b/>
          <w:bCs/>
        </w:rPr>
      </w:pPr>
      <w:r w:rsidRPr="00046BD0">
        <w:rPr>
          <w:rFonts w:eastAsia="仿宋" w:hint="eastAsia"/>
        </w:rPr>
        <w:t>提示：3月5日16:00以后依托单位提交电子申请书功能将关闭，请依托单位妥善安排提交工作。交叉项目申请书待所有依托单位审核完成后由申请者A依托单位提交至基金办。</w:t>
      </w:r>
      <w:r w:rsidRPr="00046BD0">
        <w:rPr>
          <w:rFonts w:eastAsia="仿宋" w:hint="eastAsia"/>
        </w:rPr>
        <w:br/>
      </w:r>
      <w:r w:rsidR="004D429E">
        <w:rPr>
          <w:rFonts w:eastAsia="仿宋" w:hint="eastAsia"/>
        </w:rPr>
        <w:t xml:space="preserve"> </w:t>
      </w:r>
      <w:r w:rsidR="004D429E" w:rsidRPr="004D429E">
        <w:rPr>
          <w:rFonts w:eastAsia="仿宋" w:hint="eastAsia"/>
          <w:b/>
          <w:bCs/>
        </w:rPr>
        <w:t xml:space="preserve">  </w:t>
      </w:r>
      <w:r w:rsidRPr="004D429E">
        <w:rPr>
          <w:rFonts w:eastAsia="仿宋" w:hint="eastAsia"/>
          <w:b/>
          <w:bCs/>
        </w:rPr>
        <w:t>4.依托单位提交承诺书、项目清单及信用报告（2026年3月6日至3月12日16:00）</w:t>
      </w:r>
      <w:r w:rsidR="004D429E" w:rsidRPr="004D429E">
        <w:rPr>
          <w:rFonts w:eastAsia="仿宋" w:hint="eastAsia"/>
          <w:b/>
          <w:bCs/>
        </w:rPr>
        <w:t xml:space="preserve"> </w:t>
      </w:r>
    </w:p>
    <w:p w14:paraId="5C7E864E" w14:textId="77777777" w:rsidR="00F760E6" w:rsidRDefault="00046BD0" w:rsidP="00A11951">
      <w:pPr>
        <w:ind w:firstLineChars="200" w:firstLine="560"/>
        <w:rPr>
          <w:rFonts w:eastAsia="仿宋"/>
          <w:b/>
          <w:bCs/>
        </w:rPr>
      </w:pPr>
      <w:r w:rsidRPr="00046BD0">
        <w:rPr>
          <w:rFonts w:eastAsia="仿宋" w:hint="eastAsia"/>
        </w:rPr>
        <w:t>依托单位通过依托单位工作系统在规定的时间内统一提交加盖依托单位公章的承诺书、项目清单（承诺书在系统中下载）。依托单位应向基金办提供单位科技信用报告和公共信用信息报告。基金办将依据依托单位提交的承诺书、项目清单及信用报告等开展项目评审工作。</w:t>
      </w:r>
      <w:r w:rsidRPr="00046BD0">
        <w:rPr>
          <w:rFonts w:eastAsia="仿宋" w:hint="eastAsia"/>
        </w:rPr>
        <w:br/>
      </w:r>
      <w:r w:rsidR="004D429E">
        <w:rPr>
          <w:rFonts w:eastAsia="仿宋" w:hint="eastAsia"/>
        </w:rPr>
        <w:t xml:space="preserve">    </w:t>
      </w:r>
      <w:r w:rsidRPr="00046BD0">
        <w:rPr>
          <w:rFonts w:eastAsia="仿宋" w:hint="eastAsia"/>
        </w:rPr>
        <w:t>提示：3月12日16:00后依托单位提交功能将停止服务，请依托单位妥善安排相关工作。交叉项目由两位项目申请者所在依托单位分别提交加盖各自依托单位公章的承诺书、项目清单，若两位项目申请者所在依托单位为同一单位，提交一次即可。</w:t>
      </w:r>
    </w:p>
    <w:p w14:paraId="7E5772BB" w14:textId="606D4F0D" w:rsidR="004D429E" w:rsidRDefault="00046BD0" w:rsidP="00F760E6">
      <w:pPr>
        <w:rPr>
          <w:rFonts w:eastAsia="仿宋"/>
        </w:rPr>
      </w:pPr>
      <w:r w:rsidRPr="004D429E">
        <w:rPr>
          <w:rFonts w:eastAsia="仿宋" w:hint="eastAsia"/>
          <w:b/>
          <w:bCs/>
        </w:rPr>
        <w:t>五、注意事项</w:t>
      </w:r>
      <w:r w:rsidRPr="004D429E">
        <w:rPr>
          <w:rFonts w:eastAsia="仿宋" w:hint="eastAsia"/>
          <w:b/>
          <w:bCs/>
        </w:rPr>
        <w:br/>
      </w:r>
      <w:r w:rsidR="004D429E">
        <w:rPr>
          <w:rFonts w:eastAsia="仿宋" w:hint="eastAsia"/>
        </w:rPr>
        <w:lastRenderedPageBreak/>
        <w:t xml:space="preserve">    </w:t>
      </w:r>
      <w:r w:rsidRPr="00046BD0">
        <w:rPr>
          <w:rFonts w:eastAsia="仿宋" w:hint="eastAsia"/>
        </w:rPr>
        <w:t>1.请申请人认真阅读申请书中“申请者保证”栏目，与项目组成员和合作单位做好沟通工作，确保项目组成员、合作单位信息真实、完整、有效，项目组成员、合作单位知晓并同意参与项目研究。申请项目如获资助，请申请人在规定时间内完成申请书和任务书的签字、盖章手续，按要求提交纸质申请材料和任务书。</w:t>
      </w:r>
      <w:r w:rsidRPr="00046BD0">
        <w:rPr>
          <w:rFonts w:eastAsia="仿宋" w:hint="eastAsia"/>
        </w:rPr>
        <w:br/>
      </w:r>
      <w:r w:rsidR="004D429E">
        <w:rPr>
          <w:rFonts w:eastAsia="仿宋" w:hint="eastAsia"/>
        </w:rPr>
        <w:t xml:space="preserve">    </w:t>
      </w:r>
      <w:r w:rsidRPr="00046BD0">
        <w:rPr>
          <w:rFonts w:eastAsia="仿宋" w:hint="eastAsia"/>
        </w:rPr>
        <w:t>2.请依托单位注意审核本单位提交项目的项目组成员、合作单位名称及附件材料等信息，确保有关信息真实、完整、有效。</w:t>
      </w:r>
      <w:r w:rsidRPr="00046BD0">
        <w:rPr>
          <w:rFonts w:eastAsia="仿宋" w:hint="eastAsia"/>
        </w:rPr>
        <w:br/>
      </w:r>
      <w:r w:rsidR="004D429E" w:rsidRPr="004D429E">
        <w:rPr>
          <w:rFonts w:eastAsia="仿宋" w:hint="eastAsia"/>
          <w:b/>
          <w:bCs/>
        </w:rPr>
        <w:t xml:space="preserve">   </w:t>
      </w:r>
      <w:r w:rsidRPr="004D429E">
        <w:rPr>
          <w:rFonts w:eastAsia="仿宋" w:hint="eastAsia"/>
          <w:b/>
          <w:bCs/>
        </w:rPr>
        <w:t>六、联系方式</w:t>
      </w:r>
      <w:r w:rsidR="004D429E">
        <w:rPr>
          <w:rFonts w:eastAsia="仿宋" w:hint="eastAsia"/>
        </w:rPr>
        <w:t xml:space="preserve"> </w:t>
      </w:r>
    </w:p>
    <w:p w14:paraId="6083EE45" w14:textId="77777777" w:rsidR="004D429E" w:rsidRDefault="00046BD0" w:rsidP="004D429E">
      <w:pPr>
        <w:ind w:firstLineChars="200" w:firstLine="560"/>
        <w:rPr>
          <w:rFonts w:eastAsia="仿宋"/>
        </w:rPr>
      </w:pPr>
      <w:r w:rsidRPr="00046BD0">
        <w:rPr>
          <w:rFonts w:eastAsia="仿宋" w:hint="eastAsia"/>
        </w:rPr>
        <w:t>青年重点项目：王老师，010-55571237；程老师，010-55571249；电子邮箱：bjnsf03@kw.beijing.gov.cn。</w:t>
      </w:r>
      <w:r w:rsidRPr="00046BD0">
        <w:rPr>
          <w:rFonts w:eastAsia="仿宋" w:hint="eastAsia"/>
        </w:rPr>
        <w:br/>
      </w:r>
      <w:r w:rsidR="004D429E">
        <w:rPr>
          <w:rFonts w:eastAsia="仿宋" w:hint="eastAsia"/>
        </w:rPr>
        <w:t xml:space="preserve">    </w:t>
      </w:r>
      <w:r w:rsidRPr="00046BD0">
        <w:rPr>
          <w:rFonts w:eastAsia="仿宋" w:hint="eastAsia"/>
        </w:rPr>
        <w:t>交叉项目：姜老师，010-55571264；冯老师，010-55571216；电子邮箱：bjnsf01@kw.beijing.gov.cn。</w:t>
      </w:r>
      <w:r w:rsidR="004D429E">
        <w:rPr>
          <w:rFonts w:eastAsia="仿宋" w:hint="eastAsia"/>
        </w:rPr>
        <w:t xml:space="preserve"> </w:t>
      </w:r>
    </w:p>
    <w:p w14:paraId="74D1CC02" w14:textId="77777777" w:rsidR="004D429E" w:rsidRDefault="00046BD0" w:rsidP="004D429E">
      <w:pPr>
        <w:ind w:firstLineChars="200" w:firstLine="560"/>
        <w:rPr>
          <w:rFonts w:eastAsia="仿宋"/>
        </w:rPr>
      </w:pPr>
      <w:r w:rsidRPr="00046BD0">
        <w:rPr>
          <w:rFonts w:eastAsia="仿宋" w:hint="eastAsia"/>
        </w:rPr>
        <w:t>技术支持联系电话：010-58858680、010-58858685、010-58858689。</w:t>
      </w:r>
    </w:p>
    <w:p w14:paraId="1E7AEA0D" w14:textId="276BFCE6" w:rsidR="00046BD0" w:rsidRPr="00046BD0" w:rsidRDefault="00046BD0" w:rsidP="004D429E">
      <w:pPr>
        <w:ind w:firstLineChars="200" w:firstLine="560"/>
        <w:rPr>
          <w:rFonts w:eastAsia="仿宋" w:hint="eastAsia"/>
        </w:rPr>
      </w:pPr>
      <w:r w:rsidRPr="00046BD0">
        <w:rPr>
          <w:rFonts w:eastAsia="仿宋" w:hint="eastAsia"/>
        </w:rPr>
        <w:t>工作时间：工作日9:00-12:00，14:00-18:00。</w:t>
      </w:r>
      <w:r w:rsidRPr="00046BD0">
        <w:rPr>
          <w:rFonts w:eastAsia="仿宋" w:hint="eastAsia"/>
        </w:rPr>
        <w:br/>
      </w:r>
    </w:p>
    <w:p w14:paraId="638D0D50" w14:textId="248DE95F" w:rsidR="00046BD0" w:rsidRPr="00046BD0" w:rsidRDefault="00046BD0" w:rsidP="00046BD0">
      <w:pPr>
        <w:rPr>
          <w:rFonts w:eastAsia="仿宋" w:hint="eastAsia"/>
        </w:rPr>
      </w:pPr>
      <w:r w:rsidRPr="004D429E">
        <w:rPr>
          <w:rFonts w:eastAsia="仿宋" w:hint="eastAsia"/>
          <w:b/>
          <w:bCs/>
        </w:rPr>
        <w:t>附件：</w:t>
      </w:r>
      <w:r w:rsidRPr="004D429E">
        <w:rPr>
          <w:rFonts w:eastAsia="仿宋" w:hint="eastAsia"/>
          <w:b/>
          <w:bCs/>
        </w:rPr>
        <w:br/>
      </w:r>
      <w:r w:rsidRPr="00046BD0">
        <w:rPr>
          <w:rFonts w:eastAsia="仿宋" w:hint="eastAsia"/>
        </w:rPr>
        <w:t>1.2026年度北京市自然科学基金青年科学基金重点项目申请须知</w:t>
      </w:r>
      <w:r w:rsidRPr="00046BD0">
        <w:rPr>
          <w:rFonts w:eastAsia="仿宋" w:hint="eastAsia"/>
        </w:rPr>
        <w:br/>
        <w:t>2.2026年度北京市自然科学基金交叉融合重点项目申请须知</w:t>
      </w:r>
      <w:r w:rsidRPr="00046BD0">
        <w:rPr>
          <w:rFonts w:eastAsia="仿宋" w:hint="eastAsia"/>
        </w:rPr>
        <w:br/>
        <w:t>3.2026年度北京市自然科学基金交叉融合重点项目申请指南</w:t>
      </w:r>
      <w:r w:rsidRPr="00046BD0">
        <w:rPr>
          <w:rFonts w:eastAsia="仿宋" w:hint="eastAsia"/>
        </w:rPr>
        <w:br/>
      </w:r>
    </w:p>
    <w:p w14:paraId="35449E97" w14:textId="4D071A6F" w:rsidR="00046BD0" w:rsidRPr="00046BD0" w:rsidRDefault="00046BD0" w:rsidP="004D429E">
      <w:pPr>
        <w:jc w:val="right"/>
        <w:rPr>
          <w:rFonts w:eastAsia="仿宋" w:hint="eastAsia"/>
        </w:rPr>
      </w:pPr>
      <w:r w:rsidRPr="00046BD0">
        <w:rPr>
          <w:rFonts w:eastAsia="仿宋" w:hint="eastAsia"/>
        </w:rPr>
        <w:lastRenderedPageBreak/>
        <w:t>北京市自然科学基金委员会办公室</w:t>
      </w:r>
      <w:r w:rsidRPr="00046BD0">
        <w:rPr>
          <w:rFonts w:eastAsia="仿宋" w:hint="eastAsia"/>
        </w:rPr>
        <w:br/>
        <w:t>2026年1月15日</w:t>
      </w:r>
    </w:p>
    <w:p w14:paraId="68C76912" w14:textId="77777777" w:rsidR="008D7500" w:rsidRPr="00046BD0" w:rsidRDefault="008D7500">
      <w:pPr>
        <w:rPr>
          <w:rFonts w:hint="eastAsia"/>
        </w:rPr>
      </w:pPr>
    </w:p>
    <w:sectPr w:rsidR="008D7500" w:rsidRPr="00046BD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仿宋">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898"/>
    <w:rsid w:val="00046BD0"/>
    <w:rsid w:val="001373E0"/>
    <w:rsid w:val="00161898"/>
    <w:rsid w:val="00213586"/>
    <w:rsid w:val="003B3EA6"/>
    <w:rsid w:val="004D429E"/>
    <w:rsid w:val="00734B19"/>
    <w:rsid w:val="00853222"/>
    <w:rsid w:val="008D7500"/>
    <w:rsid w:val="00A11951"/>
    <w:rsid w:val="00C84007"/>
    <w:rsid w:val="00D17758"/>
    <w:rsid w:val="00EB446A"/>
    <w:rsid w:val="00F760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D5EF2"/>
  <w15:chartTrackingRefBased/>
  <w15:docId w15:val="{4127E019-18B5-480E-93FE-48401DE5F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仿宋" w:eastAsiaTheme="minorEastAsia" w:hAnsi="仿宋" w:cstheme="minorBidi"/>
        <w:kern w:val="2"/>
        <w:sz w:val="28"/>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618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618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618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61898"/>
    <w:pPr>
      <w:keepNext/>
      <w:keepLines/>
      <w:spacing w:before="80" w:after="40"/>
      <w:outlineLvl w:val="3"/>
    </w:pPr>
    <w:rPr>
      <w:rFonts w:asciiTheme="minorHAnsi" w:hAnsiTheme="minorHAnsi" w:cstheme="majorBidi"/>
      <w:color w:val="2F5496" w:themeColor="accent1" w:themeShade="BF"/>
      <w:szCs w:val="28"/>
    </w:rPr>
  </w:style>
  <w:style w:type="paragraph" w:styleId="5">
    <w:name w:val="heading 5"/>
    <w:basedOn w:val="a"/>
    <w:next w:val="a"/>
    <w:link w:val="50"/>
    <w:uiPriority w:val="9"/>
    <w:semiHidden/>
    <w:unhideWhenUsed/>
    <w:qFormat/>
    <w:rsid w:val="00161898"/>
    <w:pPr>
      <w:keepNext/>
      <w:keepLines/>
      <w:spacing w:before="80" w:after="40"/>
      <w:outlineLvl w:val="4"/>
    </w:pPr>
    <w:rPr>
      <w:rFonts w:asciiTheme="minorHAnsi" w:hAnsiTheme="minorHAnsi" w:cstheme="majorBidi"/>
      <w:color w:val="2F5496" w:themeColor="accent1" w:themeShade="BF"/>
      <w:sz w:val="24"/>
    </w:rPr>
  </w:style>
  <w:style w:type="paragraph" w:styleId="6">
    <w:name w:val="heading 6"/>
    <w:basedOn w:val="a"/>
    <w:next w:val="a"/>
    <w:link w:val="60"/>
    <w:uiPriority w:val="9"/>
    <w:semiHidden/>
    <w:unhideWhenUsed/>
    <w:qFormat/>
    <w:rsid w:val="00161898"/>
    <w:pPr>
      <w:keepNext/>
      <w:keepLines/>
      <w:spacing w:before="40" w:after="0"/>
      <w:outlineLvl w:val="5"/>
    </w:pPr>
    <w:rPr>
      <w:rFonts w:asciiTheme="minorHAnsi" w:hAnsiTheme="minorHAnsi" w:cstheme="majorBidi"/>
      <w:b/>
      <w:bCs/>
      <w:color w:val="2F5496" w:themeColor="accent1" w:themeShade="BF"/>
    </w:rPr>
  </w:style>
  <w:style w:type="paragraph" w:styleId="7">
    <w:name w:val="heading 7"/>
    <w:basedOn w:val="a"/>
    <w:next w:val="a"/>
    <w:link w:val="70"/>
    <w:uiPriority w:val="9"/>
    <w:semiHidden/>
    <w:unhideWhenUsed/>
    <w:qFormat/>
    <w:rsid w:val="00161898"/>
    <w:pPr>
      <w:keepNext/>
      <w:keepLines/>
      <w:spacing w:before="40" w:after="0"/>
      <w:outlineLvl w:val="6"/>
    </w:pPr>
    <w:rPr>
      <w:rFonts w:asciiTheme="minorHAnsi" w:hAnsiTheme="minorHAnsi" w:cstheme="majorBidi"/>
      <w:b/>
      <w:bCs/>
      <w:color w:val="595959" w:themeColor="text1" w:themeTint="A6"/>
    </w:rPr>
  </w:style>
  <w:style w:type="paragraph" w:styleId="8">
    <w:name w:val="heading 8"/>
    <w:basedOn w:val="a"/>
    <w:next w:val="a"/>
    <w:link w:val="80"/>
    <w:uiPriority w:val="9"/>
    <w:semiHidden/>
    <w:unhideWhenUsed/>
    <w:qFormat/>
    <w:rsid w:val="00161898"/>
    <w:pPr>
      <w:keepNext/>
      <w:keepLines/>
      <w:spacing w:after="0"/>
      <w:outlineLvl w:val="7"/>
    </w:pPr>
    <w:rPr>
      <w:rFonts w:asciiTheme="minorHAnsi" w:hAnsiTheme="minorHAnsi" w:cstheme="majorBidi"/>
      <w:color w:val="595959" w:themeColor="text1" w:themeTint="A6"/>
    </w:rPr>
  </w:style>
  <w:style w:type="paragraph" w:styleId="9">
    <w:name w:val="heading 9"/>
    <w:basedOn w:val="a"/>
    <w:next w:val="a"/>
    <w:link w:val="90"/>
    <w:uiPriority w:val="9"/>
    <w:semiHidden/>
    <w:unhideWhenUsed/>
    <w:qFormat/>
    <w:rsid w:val="00161898"/>
    <w:pPr>
      <w:keepNext/>
      <w:keepLines/>
      <w:spacing w:after="0"/>
      <w:outlineLvl w:val="8"/>
    </w:pPr>
    <w:rPr>
      <w:rFonts w:asciiTheme="minorHAnsi" w:eastAsiaTheme="majorEastAsia" w:hAnsiTheme="minorHAnsi"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618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618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618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61898"/>
    <w:rPr>
      <w:rFonts w:asciiTheme="minorHAnsi" w:hAnsiTheme="minorHAnsi" w:cstheme="majorBidi"/>
      <w:color w:val="2F5496" w:themeColor="accent1" w:themeShade="BF"/>
      <w:szCs w:val="28"/>
    </w:rPr>
  </w:style>
  <w:style w:type="character" w:customStyle="1" w:styleId="50">
    <w:name w:val="标题 5 字符"/>
    <w:basedOn w:val="a0"/>
    <w:link w:val="5"/>
    <w:uiPriority w:val="9"/>
    <w:semiHidden/>
    <w:rsid w:val="00161898"/>
    <w:rPr>
      <w:rFonts w:asciiTheme="minorHAnsi" w:hAnsiTheme="minorHAnsi" w:cstheme="majorBidi"/>
      <w:color w:val="2F5496" w:themeColor="accent1" w:themeShade="BF"/>
      <w:sz w:val="24"/>
    </w:rPr>
  </w:style>
  <w:style w:type="character" w:customStyle="1" w:styleId="60">
    <w:name w:val="标题 6 字符"/>
    <w:basedOn w:val="a0"/>
    <w:link w:val="6"/>
    <w:uiPriority w:val="9"/>
    <w:semiHidden/>
    <w:rsid w:val="00161898"/>
    <w:rPr>
      <w:rFonts w:asciiTheme="minorHAnsi" w:hAnsiTheme="minorHAnsi" w:cstheme="majorBidi"/>
      <w:b/>
      <w:bCs/>
      <w:color w:val="2F5496" w:themeColor="accent1" w:themeShade="BF"/>
    </w:rPr>
  </w:style>
  <w:style w:type="character" w:customStyle="1" w:styleId="70">
    <w:name w:val="标题 7 字符"/>
    <w:basedOn w:val="a0"/>
    <w:link w:val="7"/>
    <w:uiPriority w:val="9"/>
    <w:semiHidden/>
    <w:rsid w:val="00161898"/>
    <w:rPr>
      <w:rFonts w:asciiTheme="minorHAnsi" w:hAnsiTheme="minorHAnsi" w:cstheme="majorBidi"/>
      <w:b/>
      <w:bCs/>
      <w:color w:val="595959" w:themeColor="text1" w:themeTint="A6"/>
    </w:rPr>
  </w:style>
  <w:style w:type="character" w:customStyle="1" w:styleId="80">
    <w:name w:val="标题 8 字符"/>
    <w:basedOn w:val="a0"/>
    <w:link w:val="8"/>
    <w:uiPriority w:val="9"/>
    <w:semiHidden/>
    <w:rsid w:val="00161898"/>
    <w:rPr>
      <w:rFonts w:asciiTheme="minorHAnsi" w:hAnsiTheme="minorHAnsi" w:cstheme="majorBidi"/>
      <w:color w:val="595959" w:themeColor="text1" w:themeTint="A6"/>
    </w:rPr>
  </w:style>
  <w:style w:type="character" w:customStyle="1" w:styleId="90">
    <w:name w:val="标题 9 字符"/>
    <w:basedOn w:val="a0"/>
    <w:link w:val="9"/>
    <w:uiPriority w:val="9"/>
    <w:semiHidden/>
    <w:rsid w:val="00161898"/>
    <w:rPr>
      <w:rFonts w:asciiTheme="minorHAnsi" w:eastAsiaTheme="majorEastAsia" w:hAnsiTheme="minorHAnsi" w:cstheme="majorBidi"/>
      <w:color w:val="595959" w:themeColor="text1" w:themeTint="A6"/>
    </w:rPr>
  </w:style>
  <w:style w:type="paragraph" w:styleId="a3">
    <w:name w:val="Title"/>
    <w:basedOn w:val="a"/>
    <w:next w:val="a"/>
    <w:link w:val="a4"/>
    <w:uiPriority w:val="10"/>
    <w:qFormat/>
    <w:rsid w:val="001618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618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61898"/>
    <w:pPr>
      <w:numPr>
        <w:ilvl w:val="1"/>
      </w:numPr>
      <w:jc w:val="center"/>
    </w:pPr>
    <w:rPr>
      <w:rFonts w:asciiTheme="majorHAnsi" w:eastAsiaTheme="majorEastAsia" w:hAnsiTheme="majorHAnsi" w:cstheme="majorBidi"/>
      <w:color w:val="595959" w:themeColor="text1" w:themeTint="A6"/>
      <w:spacing w:val="15"/>
      <w:szCs w:val="28"/>
    </w:rPr>
  </w:style>
  <w:style w:type="character" w:customStyle="1" w:styleId="a6">
    <w:name w:val="副标题 字符"/>
    <w:basedOn w:val="a0"/>
    <w:link w:val="a5"/>
    <w:uiPriority w:val="11"/>
    <w:rsid w:val="00161898"/>
    <w:rPr>
      <w:rFonts w:asciiTheme="majorHAnsi" w:eastAsiaTheme="majorEastAsia" w:hAnsiTheme="majorHAnsi" w:cstheme="majorBidi"/>
      <w:color w:val="595959" w:themeColor="text1" w:themeTint="A6"/>
      <w:spacing w:val="15"/>
      <w:szCs w:val="28"/>
    </w:rPr>
  </w:style>
  <w:style w:type="paragraph" w:styleId="a7">
    <w:name w:val="Quote"/>
    <w:basedOn w:val="a"/>
    <w:next w:val="a"/>
    <w:link w:val="a8"/>
    <w:uiPriority w:val="29"/>
    <w:qFormat/>
    <w:rsid w:val="00161898"/>
    <w:pPr>
      <w:spacing w:before="160"/>
      <w:jc w:val="center"/>
    </w:pPr>
    <w:rPr>
      <w:i/>
      <w:iCs/>
      <w:color w:val="404040" w:themeColor="text1" w:themeTint="BF"/>
    </w:rPr>
  </w:style>
  <w:style w:type="character" w:customStyle="1" w:styleId="a8">
    <w:name w:val="引用 字符"/>
    <w:basedOn w:val="a0"/>
    <w:link w:val="a7"/>
    <w:uiPriority w:val="29"/>
    <w:rsid w:val="00161898"/>
    <w:rPr>
      <w:i/>
      <w:iCs/>
      <w:color w:val="404040" w:themeColor="text1" w:themeTint="BF"/>
    </w:rPr>
  </w:style>
  <w:style w:type="paragraph" w:styleId="a9">
    <w:name w:val="List Paragraph"/>
    <w:basedOn w:val="a"/>
    <w:uiPriority w:val="34"/>
    <w:qFormat/>
    <w:rsid w:val="00161898"/>
    <w:pPr>
      <w:ind w:left="720"/>
      <w:contextualSpacing/>
    </w:pPr>
  </w:style>
  <w:style w:type="character" w:styleId="aa">
    <w:name w:val="Intense Emphasis"/>
    <w:basedOn w:val="a0"/>
    <w:uiPriority w:val="21"/>
    <w:qFormat/>
    <w:rsid w:val="00161898"/>
    <w:rPr>
      <w:i/>
      <w:iCs/>
      <w:color w:val="2F5496" w:themeColor="accent1" w:themeShade="BF"/>
    </w:rPr>
  </w:style>
  <w:style w:type="paragraph" w:styleId="ab">
    <w:name w:val="Intense Quote"/>
    <w:basedOn w:val="a"/>
    <w:next w:val="a"/>
    <w:link w:val="ac"/>
    <w:uiPriority w:val="30"/>
    <w:qFormat/>
    <w:rsid w:val="001618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61898"/>
    <w:rPr>
      <w:i/>
      <w:iCs/>
      <w:color w:val="2F5496" w:themeColor="accent1" w:themeShade="BF"/>
    </w:rPr>
  </w:style>
  <w:style w:type="character" w:styleId="ad">
    <w:name w:val="Intense Reference"/>
    <w:basedOn w:val="a0"/>
    <w:uiPriority w:val="32"/>
    <w:qFormat/>
    <w:rsid w:val="00161898"/>
    <w:rPr>
      <w:b/>
      <w:bCs/>
      <w:smallCaps/>
      <w:color w:val="2F5496" w:themeColor="accent1" w:themeShade="BF"/>
      <w:spacing w:val="5"/>
    </w:rPr>
  </w:style>
  <w:style w:type="character" w:styleId="ae">
    <w:name w:val="Hyperlink"/>
    <w:basedOn w:val="a0"/>
    <w:uiPriority w:val="99"/>
    <w:unhideWhenUsed/>
    <w:rsid w:val="00046BD0"/>
    <w:rPr>
      <w:color w:val="0563C1" w:themeColor="hyperlink"/>
      <w:u w:val="single"/>
    </w:rPr>
  </w:style>
  <w:style w:type="character" w:styleId="af">
    <w:name w:val="Unresolved Mention"/>
    <w:basedOn w:val="a0"/>
    <w:uiPriority w:val="99"/>
    <w:semiHidden/>
    <w:unhideWhenUsed/>
    <w:rsid w:val="00046B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7</Pages>
  <Words>512</Words>
  <Characters>2924</Characters>
  <Application>Microsoft Office Word</Application>
  <DocSecurity>0</DocSecurity>
  <Lines>24</Lines>
  <Paragraphs>6</Paragraphs>
  <ScaleCrop>false</ScaleCrop>
  <Company/>
  <LinksUpToDate>false</LinksUpToDate>
  <CharactersWithSpaces>3430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jc K</dc:creator>
  <cp:keywords/>
  <dc:description/>
  <cp:lastModifiedBy>jc K</cp:lastModifiedBy>
  <cp:revision>9</cp:revision>
  <dcterms:created xsi:type="dcterms:W3CDTF">2026-01-20T06:21:00Z</dcterms:created>
  <dcterms:modified xsi:type="dcterms:W3CDTF">2026-01-20T10:16:00Z</dcterms:modified>
</cp:coreProperties>
</file>