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before="156" w:beforeLines="50" w:after="156" w:afterLines="50" w:line="560" w:lineRule="exact"/>
        <w:rPr>
          <w:rFonts w:ascii="Times New Roman" w:eastAsia="黑体" w:hAnsi="Times New Roman" w:cs="Times New Roman"/>
          <w:spacing w:val="-10"/>
          <w:sz w:val="32"/>
          <w:szCs w:val="32"/>
        </w:rPr>
      </w:pPr>
      <w:r>
        <w:rPr>
          <w:rFonts w:ascii="Times New Roman" w:eastAsia="黑体" w:hAnsi="Times New Roman" w:cs="Times New Roman" w:hint="eastAsia"/>
          <w:spacing w:val="-10"/>
          <w:sz w:val="32"/>
          <w:szCs w:val="32"/>
        </w:rPr>
        <w:t xml:space="preserve">附件1</w:t>
      </w:r>
    </w:p>
    <w:p>
      <w:pPr>
        <w:spacing w:before="156" w:beforeLines="50" w:after="156" w:afterLines="50" w:line="560" w:lineRule="exact"/>
        <w:jc w:val="center"/>
        <w:rPr>
          <w:rFonts w:ascii="Times New Roman" w:eastAsia="方正小标宋简体" w:hAnsi="Times New Roman" w:cs="Times New Roman"/>
          <w:spacing w:val="-10"/>
          <w:sz w:val="44"/>
          <w:szCs w:val="44"/>
        </w:rPr>
      </w:pPr>
    </w:p>
    <w:p>
      <w:pPr>
        <w:spacing w:before="156" w:beforeLines="50" w:after="156" w:afterLines="50" w:line="560" w:lineRule="exact"/>
        <w:jc w:val="center"/>
        <w:rPr>
          <w:rFonts w:ascii="Times New Roman" w:eastAsia="方正小标宋简体" w:hAnsi="Times New Roman" w:cs="Times New Roman"/>
          <w:spacing w:val="-10"/>
          <w:sz w:val="44"/>
          <w:szCs w:val="44"/>
        </w:rPr>
      </w:pPr>
      <w:r>
        <w:rPr>
          <w:rFonts w:ascii="Times New Roman" w:eastAsia="方正小标宋简体" w:hAnsi="Times New Roman" w:cs="Times New Roman" w:hint="eastAsia"/>
          <w:spacing w:val="-10"/>
          <w:sz w:val="44"/>
          <w:szCs w:val="44"/>
        </w:rPr>
        <w:t xml:space="preserve">中国科学院第八届科学节（2025）主场</w:t>
      </w:r>
    </w:p>
    <w:p>
      <w:pPr>
        <w:spacing w:before="156" w:beforeLines="50" w:after="156" w:afterLines="50" w:line="560" w:lineRule="exact"/>
        <w:jc w:val="center"/>
        <w:rPr>
          <w:rFonts w:ascii="Times New Roman" w:eastAsia="仿宋" w:hAnsi="Times New Roman" w:cs="Times New Roman"/>
          <w:spacing w:val="-10"/>
          <w:sz w:val="32"/>
          <w:szCs w:val="32"/>
        </w:rPr>
      </w:pPr>
      <w:r>
        <w:rPr>
          <w:rFonts w:ascii="Times New Roman" w:eastAsia="方正小标宋简体" w:hAnsi="Times New Roman" w:cs="Times New Roman" w:hint="eastAsia"/>
          <w:spacing w:val="-10"/>
          <w:sz w:val="44"/>
          <w:szCs w:val="44"/>
        </w:rPr>
        <w:t xml:space="preserve">活动征集说明</w:t>
      </w:r>
      <w:bookmarkStart w:id="0" w:name="_GoBack"/>
      <w:bookmarkEnd w:id="0"/>
    </w:p>
    <w:p>
      <w:pPr>
        <w:spacing w:line="560" w:lineRule="exact"/>
        <w:ind w:firstLine="640" w:firstLineChars="200"/>
        <w:rPr>
          <w:rFonts w:ascii="Times New Roman" w:eastAsia="仿宋_GB2312" w:hAnsi="Times New Roman" w:cs="Times New Roman"/>
          <w:sz w:val="32"/>
          <w:szCs w:val="32"/>
        </w:rPr>
      </w:pP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本次科学节征集内容主要包括“嗨剧场”节目、“创工坊”科学实践活动、“创新展”展品、“科创荟”展示内容，征集到的内容经活动组委会评审后，可在科学节主会场展示。各版块征集截止日期统一为</w:t>
      </w:r>
      <w:r>
        <w:rPr>
          <w:rFonts w:ascii="Times New Roman" w:eastAsia="仿宋_GB2312" w:hAnsi="Times New Roman" w:cs="Times New Roman"/>
          <w:sz w:val="32"/>
          <w:szCs w:val="32"/>
        </w:rPr>
        <w:t xml:space="preserve">9</w:t>
      </w:r>
      <w:r>
        <w:rPr>
          <w:rFonts w:ascii="Times New Roman" w:eastAsia="仿宋_GB2312" w:hAnsi="Times New Roman" w:cs="Times New Roman" w:hint="eastAsia"/>
          <w:sz w:val="32"/>
          <w:szCs w:val="32"/>
        </w:rPr>
        <w:t xml:space="preserve">月</w:t>
      </w:r>
      <w:r>
        <w:rPr>
          <w:rFonts w:ascii="Times New Roman" w:eastAsia="仿宋_GB2312" w:hAnsi="Times New Roman" w:cs="Times New Roman"/>
          <w:sz w:val="32"/>
          <w:szCs w:val="32"/>
        </w:rPr>
        <w:t xml:space="preserve">2</w:t>
      </w:r>
      <w:r>
        <w:rPr>
          <w:rFonts w:ascii="Times New Roman" w:eastAsia="仿宋_GB2312" w:hAnsi="Times New Roman" w:cs="Times New Roman" w:hint="eastAsia"/>
          <w:sz w:val="32"/>
          <w:szCs w:val="32"/>
        </w:rPr>
        <w:t xml:space="preserve">6</w:t>
      </w:r>
      <w:r>
        <w:rPr>
          <w:rFonts w:ascii="Times New Roman" w:eastAsia="仿宋_GB2312" w:hAnsi="Times New Roman" w:cs="Times New Roman" w:hint="eastAsia"/>
          <w:sz w:val="32"/>
          <w:szCs w:val="32"/>
        </w:rPr>
        <w:t xml:space="preserve">日</w:t>
      </w:r>
      <w:r>
        <w:rPr>
          <w:rFonts w:ascii="Times New Roman" w:eastAsia="仿宋_GB2312" w:hAnsi="Times New Roman" w:cs="Times New Roman"/>
          <w:sz w:val="32"/>
          <w:szCs w:val="32"/>
        </w:rPr>
        <w:t xml:space="preserve">17:00</w:t>
      </w:r>
      <w:r>
        <w:rPr>
          <w:rFonts w:ascii="Times New Roman" w:eastAsia="仿宋_GB2312" w:hAnsi="Times New Roman" w:cs="Times New Roman" w:hint="eastAsia"/>
          <w:sz w:val="32"/>
          <w:szCs w:val="32"/>
        </w:rPr>
        <w:t xml:space="preserve">。</w:t>
      </w:r>
    </w:p>
    <w:p>
      <w:pPr>
        <w:spacing w:before="156" w:beforeLines="50" w:after="156" w:afterLines="50" w:line="560" w:lineRule="exact"/>
        <w:ind w:firstLine="640" w:firstLineChars="200"/>
        <w:rPr>
          <w:rFonts w:ascii="Times New Roman" w:eastAsia="黑体" w:hAnsi="Times New Roman" w:cs="Times New Roman"/>
          <w:sz w:val="32"/>
          <w:szCs w:val="32"/>
        </w:rPr>
      </w:pPr>
      <w:r>
        <w:rPr>
          <w:rFonts w:ascii="Times New Roman" w:eastAsia="黑体" w:hAnsi="Times New Roman" w:cs="Times New Roman" w:hint="eastAsia"/>
          <w:sz w:val="32"/>
          <w:szCs w:val="32"/>
        </w:rPr>
        <w:t xml:space="preserve">一、“嗨剧场”节目</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嗨剧场以科普文艺演出为主，面向科学家和科普工作者征集融科学性、艺术性于一体的科普节目，受众主要为</w:t>
      </w:r>
      <w:r>
        <w:rPr>
          <w:rFonts w:ascii="Times New Roman" w:eastAsia="仿宋_GB2312" w:hAnsi="Times New Roman" w:cs="Times New Roman"/>
          <w:sz w:val="32"/>
          <w:szCs w:val="32"/>
        </w:rPr>
        <w:t xml:space="preserve">5</w:t>
      </w:r>
      <w:r>
        <w:rPr>
          <w:rFonts w:ascii="Times New Roman" w:eastAsia="仿宋_GB2312" w:hAnsi="Times New Roman" w:cs="Times New Roman" w:hint="eastAsia"/>
          <w:sz w:val="32"/>
          <w:szCs w:val="32"/>
          <w:lang w:val="en-US" w:eastAsia="zh-CN"/>
        </w:rPr>
        <w:t xml:space="preserve">-</w:t>
      </w:r>
      <w:r>
        <w:rPr>
          <w:rFonts w:ascii="Times New Roman" w:eastAsia="仿宋_GB2312" w:hAnsi="Times New Roman" w:cs="Times New Roman"/>
          <w:sz w:val="32"/>
          <w:szCs w:val="32"/>
        </w:rPr>
        <w:t xml:space="preserve">15</w:t>
      </w:r>
      <w:r>
        <w:rPr>
          <w:rFonts w:ascii="Times New Roman" w:eastAsia="仿宋_GB2312" w:hAnsi="Times New Roman" w:cs="Times New Roman" w:hint="eastAsia"/>
          <w:sz w:val="32"/>
          <w:szCs w:val="32"/>
        </w:rPr>
        <w:t xml:space="preserve">岁</w:t>
      </w:r>
      <w:r>
        <w:rPr>
          <w:rFonts w:ascii="Times New Roman" w:eastAsia="仿宋_GB2312" w:hAnsi="Times New Roman" w:cs="Times New Roman" w:hint="eastAsia"/>
          <w:sz w:val="32"/>
          <w:szCs w:val="32"/>
        </w:rPr>
        <w:t xml:space="preserve">青少年</w:t>
      </w:r>
      <w:r>
        <w:rPr>
          <w:rFonts w:ascii="Times New Roman" w:eastAsia="仿宋_GB2312" w:hAnsi="Times New Roman" w:cs="Times New Roman" w:hint="eastAsia"/>
          <w:sz w:val="32"/>
          <w:szCs w:val="32"/>
        </w:rPr>
        <w:t xml:space="preserve">，征集的节目类型主要包括：</w:t>
      </w:r>
    </w:p>
    <w:p>
      <w:pPr>
        <w:numPr>
          <w:ilvl w:val="0"/>
          <w:numId w:val="3"/>
        </w:numPr>
        <w:spacing w:line="560" w:lineRule="exact"/>
        <w:rPr>
          <w:rFonts w:ascii="Times New Roman" w:eastAsia="楷体" w:hAnsi="Times New Roman" w:cs="Times New Roman"/>
          <w:sz w:val="32"/>
          <w:szCs w:val="32"/>
        </w:rPr>
      </w:pPr>
      <w:r>
        <w:rPr>
          <w:rFonts w:ascii="Times New Roman" w:eastAsia="楷体" w:hAnsi="Times New Roman" w:cs="Times New Roman" w:hint="eastAsia"/>
          <w:sz w:val="32"/>
          <w:szCs w:val="32"/>
        </w:rPr>
        <w:t xml:space="preserve">科普剧</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科学主题突出，具有独立完整的剧情，时长</w:t>
      </w:r>
      <w:r>
        <w:rPr>
          <w:rFonts w:ascii="Times New Roman" w:eastAsia="仿宋_GB2312" w:hAnsi="Times New Roman" w:cs="Times New Roman"/>
          <w:sz w:val="32"/>
          <w:szCs w:val="32"/>
        </w:rPr>
        <w:t xml:space="preserve">30</w:t>
      </w:r>
      <w:r>
        <w:rPr>
          <w:rFonts w:ascii="Times New Roman" w:eastAsia="仿宋_GB2312" w:hAnsi="Times New Roman" w:cs="Times New Roman" w:hint="eastAsia"/>
          <w:sz w:val="32"/>
          <w:szCs w:val="32"/>
        </w:rPr>
        <w:t xml:space="preserve">分钟左右，团队具有丰富舞台经验，成熟的演出道具和流程，适合在户外演出。</w:t>
      </w:r>
    </w:p>
    <w:p>
      <w:pPr>
        <w:numPr>
          <w:ilvl w:val="0"/>
          <w:numId w:val="3"/>
        </w:numPr>
        <w:spacing w:line="560" w:lineRule="exact"/>
        <w:rPr>
          <w:rFonts w:ascii="Times New Roman" w:eastAsia="楷体" w:hAnsi="Times New Roman" w:cs="Times New Roman"/>
          <w:sz w:val="32"/>
          <w:szCs w:val="32"/>
        </w:rPr>
      </w:pPr>
      <w:r>
        <w:rPr>
          <w:rFonts w:ascii="Times New Roman" w:eastAsia="楷体" w:hAnsi="Times New Roman" w:cs="Times New Roman" w:hint="eastAsia"/>
          <w:sz w:val="32"/>
          <w:szCs w:val="32"/>
        </w:rPr>
        <w:t xml:space="preserve">科学实验</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具有良好舞台展示效果，互动性强，观众可参与性高、安全性有保障，时长</w:t>
      </w:r>
      <w:r>
        <w:rPr>
          <w:rFonts w:ascii="Times New Roman" w:eastAsia="仿宋_GB2312" w:hAnsi="Times New Roman" w:cs="Times New Roman"/>
          <w:sz w:val="32"/>
          <w:szCs w:val="32"/>
        </w:rPr>
        <w:t xml:space="preserve">30</w:t>
      </w:r>
      <w:r>
        <w:rPr>
          <w:rFonts w:ascii="Times New Roman" w:eastAsia="仿宋_GB2312" w:hAnsi="Times New Roman" w:cs="Times New Roman" w:hint="eastAsia"/>
          <w:sz w:val="32"/>
          <w:szCs w:val="32"/>
        </w:rPr>
        <w:t xml:space="preserve">分钟左右。</w:t>
      </w:r>
    </w:p>
    <w:p>
      <w:pPr>
        <w:numPr>
          <w:ilvl w:val="0"/>
          <w:numId w:val="3"/>
        </w:numPr>
        <w:spacing w:line="560" w:lineRule="exact"/>
        <w:rPr>
          <w:rFonts w:ascii="Times New Roman" w:eastAsia="楷体" w:hAnsi="Times New Roman" w:cs="Times New Roman"/>
          <w:sz w:val="32"/>
          <w:szCs w:val="32"/>
        </w:rPr>
      </w:pPr>
      <w:r>
        <w:rPr>
          <w:rFonts w:ascii="Times New Roman" w:eastAsia="楷体" w:hAnsi="Times New Roman" w:cs="Times New Roman" w:hint="eastAsia"/>
          <w:sz w:val="32"/>
          <w:szCs w:val="32"/>
        </w:rPr>
        <w:t xml:space="preserve">科学舞蹈</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有一定科学元素，以能烘托现场氛围的街舞、现代舞为主，时长</w:t>
      </w:r>
      <w:r>
        <w:rPr>
          <w:rFonts w:ascii="Times New Roman" w:eastAsia="仿宋_GB2312" w:hAnsi="Times New Roman" w:cs="Times New Roman"/>
          <w:sz w:val="32"/>
          <w:szCs w:val="32"/>
        </w:rPr>
        <w:t xml:space="preserve">5</w:t>
      </w:r>
      <w:r>
        <w:rPr>
          <w:rFonts w:ascii="Times New Roman" w:eastAsia="仿宋_GB2312" w:hAnsi="Times New Roman" w:cs="Times New Roman" w:hint="eastAsia"/>
          <w:sz w:val="32"/>
          <w:szCs w:val="32"/>
        </w:rPr>
        <w:t xml:space="preserve">分钟左右。</w:t>
      </w:r>
    </w:p>
    <w:p>
      <w:pPr>
        <w:numPr>
          <w:ilvl w:val="0"/>
          <w:numId w:val="3"/>
        </w:numPr>
        <w:spacing w:line="560" w:lineRule="exact"/>
        <w:rPr>
          <w:rFonts w:ascii="Times New Roman" w:eastAsia="楷体" w:hAnsi="Times New Roman" w:cs="Times New Roman"/>
          <w:sz w:val="32"/>
          <w:szCs w:val="32"/>
        </w:rPr>
      </w:pPr>
      <w:r>
        <w:rPr>
          <w:rFonts w:ascii="Times New Roman" w:eastAsia="楷体" w:hAnsi="Times New Roman" w:cs="Times New Roman" w:hint="eastAsia"/>
          <w:sz w:val="32"/>
          <w:szCs w:val="32"/>
        </w:rPr>
        <w:t xml:space="preserve">脱口秀</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通俗、幽默，能表达明确的科学主题；表演者表达能力强、形象好，能展示我院科学家风采，时长</w:t>
      </w:r>
      <w:r>
        <w:rPr>
          <w:rFonts w:ascii="Times New Roman" w:eastAsia="仿宋_GB2312" w:hAnsi="Times New Roman" w:cs="Times New Roman"/>
          <w:sz w:val="32"/>
          <w:szCs w:val="32"/>
        </w:rPr>
        <w:t xml:space="preserve">20</w:t>
      </w:r>
      <w:r>
        <w:rPr>
          <w:rFonts w:ascii="Times New Roman" w:eastAsia="仿宋_GB2312" w:hAnsi="Times New Roman" w:cs="Times New Roman" w:hint="eastAsia"/>
          <w:sz w:val="32"/>
          <w:szCs w:val="32"/>
        </w:rPr>
        <w:t xml:space="preserve">分钟左右。</w:t>
      </w:r>
    </w:p>
    <w:p>
      <w:pPr>
        <w:numPr>
          <w:ilvl w:val="0"/>
          <w:numId w:val="3"/>
        </w:numPr>
        <w:spacing w:line="560" w:lineRule="exact"/>
        <w:rPr>
          <w:rFonts w:ascii="Times New Roman" w:eastAsia="楷体" w:hAnsi="Times New Roman" w:cs="Times New Roman"/>
          <w:sz w:val="32"/>
          <w:szCs w:val="32"/>
        </w:rPr>
      </w:pPr>
      <w:r>
        <w:rPr>
          <w:rFonts w:ascii="Times New Roman" w:eastAsia="楷体" w:hAnsi="Times New Roman" w:cs="Times New Roman" w:hint="eastAsia"/>
          <w:sz w:val="32"/>
          <w:szCs w:val="32"/>
        </w:rPr>
        <w:t xml:space="preserve">演奏或演唱</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能体现科学家科学艺术情怀的吉他弹唱、乐器演奏、形式活泼新颖的团队合唱等，时长</w:t>
      </w:r>
      <w:r>
        <w:rPr>
          <w:rFonts w:ascii="Times New Roman" w:eastAsia="仿宋_GB2312" w:hAnsi="Times New Roman" w:cs="Times New Roman"/>
          <w:sz w:val="32"/>
          <w:szCs w:val="32"/>
        </w:rPr>
        <w:t xml:space="preserve">10</w:t>
      </w:r>
      <w:r>
        <w:rPr>
          <w:rFonts w:ascii="Times New Roman" w:eastAsia="仿宋_GB2312" w:hAnsi="Times New Roman" w:cs="Times New Roman" w:hint="eastAsia"/>
          <w:sz w:val="32"/>
          <w:szCs w:val="32"/>
        </w:rPr>
        <w:t xml:space="preserve">分钟左右。</w:t>
      </w:r>
    </w:p>
    <w:p>
      <w:pPr>
        <w:numPr>
          <w:ilvl w:val="0"/>
          <w:numId w:val="3"/>
        </w:numPr>
        <w:spacing w:line="560" w:lineRule="exact"/>
        <w:rPr>
          <w:rFonts w:ascii="Times New Roman" w:eastAsia="楷体" w:hAnsi="Times New Roman" w:cs="Times New Roman"/>
          <w:sz w:val="32"/>
          <w:szCs w:val="32"/>
        </w:rPr>
      </w:pPr>
      <w:r>
        <w:rPr>
          <w:rFonts w:ascii="Times New Roman" w:eastAsia="楷体" w:hAnsi="Times New Roman" w:cs="Times New Roman" w:hint="eastAsia"/>
          <w:sz w:val="32"/>
          <w:szCs w:val="32"/>
        </w:rPr>
        <w:t xml:space="preserve">其他演出形式</w:t>
      </w:r>
    </w:p>
    <w:p>
      <w:pPr>
        <w:spacing w:line="560" w:lineRule="exact"/>
        <w:ind w:left="42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其他科学与艺术相结合的演出形式。</w:t>
      </w:r>
    </w:p>
    <w:p>
      <w:pPr>
        <w:spacing w:before="156" w:beforeLines="50" w:after="156" w:afterLines="50" w:line="560" w:lineRule="exact"/>
        <w:ind w:firstLine="640" w:firstLineChars="200"/>
        <w:rPr>
          <w:rFonts w:ascii="Times New Roman" w:eastAsia="黑体" w:hAnsi="Times New Roman" w:cs="Times New Roman"/>
          <w:sz w:val="32"/>
          <w:szCs w:val="32"/>
        </w:rPr>
      </w:pPr>
      <w:r>
        <w:rPr>
          <w:rFonts w:ascii="Times New Roman" w:eastAsia="黑体" w:hAnsi="Times New Roman" w:cs="Times New Roman" w:hint="eastAsia"/>
          <w:sz w:val="32"/>
          <w:szCs w:val="32"/>
        </w:rPr>
        <w:t xml:space="preserve">二、“创工坊”科学实践活动</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科学实践活动的主要受众为中小学生。该活动由科研人员现场担任科学教师角色，带领和指导参与者进行动手科学实践。每个入选的科学实践活动将在主会场提供</w:t>
      </w:r>
      <w:r>
        <w:rPr>
          <w:rFonts w:ascii="Times New Roman" w:eastAsia="仿宋_GB2312" w:hAnsi="Times New Roman" w:cs="Times New Roman"/>
          <w:sz w:val="32"/>
          <w:szCs w:val="32"/>
        </w:rPr>
        <w:t xml:space="preserve">20</w:t>
      </w:r>
      <w:r>
        <w:rPr>
          <w:rFonts w:ascii="Times New Roman" w:eastAsia="仿宋_GB2312" w:hAnsi="Times New Roman" w:cs="Times New Roman" w:hint="eastAsia"/>
          <w:sz w:val="32"/>
          <w:szCs w:val="32"/>
        </w:rPr>
        <w:t xml:space="preserve">平方米左右的空间，并配有展台和用于公众动手实践的操作台，由研究所安排工作人员现场指导。</w:t>
      </w:r>
    </w:p>
    <w:p>
      <w:pPr>
        <w:numPr>
          <w:ilvl w:val="8"/>
          <w:numId w:val="0"/>
        </w:numPr>
        <w:tabs>
          <w:tab w:val="left" w:pos="841"/>
        </w:tabs>
        <w:spacing w:line="560" w:lineRule="exact"/>
        <w:ind w:firstLine="640" w:firstLineChars="200"/>
        <w:rPr>
          <w:rFonts w:ascii="Times New Roman" w:eastAsia="楷体" w:hAnsi="Times New Roman" w:cs="Times New Roman"/>
          <w:sz w:val="32"/>
          <w:szCs w:val="32"/>
        </w:rPr>
      </w:pPr>
      <w:r>
        <w:rPr>
          <w:rFonts w:ascii="Times New Roman" w:eastAsia="楷体" w:hAnsi="Times New Roman" w:cs="Times New Roman" w:hint="eastAsia"/>
          <w:sz w:val="32"/>
          <w:szCs w:val="32"/>
        </w:rPr>
        <w:t xml:space="preserve">征集要求：</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科学实践活动要具备现代科学研究的特点</w:t>
      </w:r>
      <w:r>
        <w:rPr>
          <w:rFonts w:ascii="Times New Roman" w:eastAsia="仿宋_GB2312" w:hAnsi="Times New Roman" w:cs="Times New Roman" w:hint="eastAsia"/>
          <w:sz w:val="32"/>
          <w:szCs w:val="32"/>
          <w:lang w:eastAsia="zh-CN"/>
        </w:rPr>
        <w:t xml:space="preserve">，</w:t>
      </w:r>
      <w:r>
        <w:rPr>
          <w:rFonts w:ascii="Times New Roman" w:eastAsia="仿宋_GB2312" w:hAnsi="Times New Roman" w:cs="Times New Roman" w:hint="eastAsia"/>
          <w:sz w:val="32"/>
          <w:szCs w:val="32"/>
        </w:rPr>
        <w:t xml:space="preserve">可体现</w:t>
      </w:r>
      <w:r>
        <w:rPr>
          <w:rFonts w:ascii="Times New Roman" w:eastAsia="仿宋_GB2312" w:hAnsi="Times New Roman" w:cs="Times New Roman" w:hint="eastAsia"/>
          <w:sz w:val="32"/>
          <w:szCs w:val="32"/>
        </w:rPr>
        <w:t xml:space="preserve">我院</w:t>
      </w:r>
      <w:r>
        <w:rPr>
          <w:rFonts w:ascii="Times New Roman" w:eastAsia="仿宋_GB2312" w:hAnsi="Times New Roman" w:cs="Times New Roman" w:hint="eastAsia"/>
          <w:sz w:val="32"/>
          <w:szCs w:val="32"/>
        </w:rPr>
        <w:t xml:space="preserve">科研特色的优先</w:t>
      </w:r>
      <w:r>
        <w:rPr>
          <w:rFonts w:ascii="Times New Roman" w:eastAsia="仿宋_GB2312" w:hAnsi="Times New Roman" w:cs="Times New Roman" w:hint="eastAsia"/>
          <w:sz w:val="32"/>
          <w:szCs w:val="32"/>
        </w:rPr>
        <w:t xml:space="preserve">；</w:t>
      </w:r>
      <w:r>
        <w:rPr>
          <w:rFonts w:ascii="Times New Roman" w:eastAsia="仿宋_GB2312" w:hAnsi="Times New Roman" w:cs="Times New Roman" w:hint="eastAsia"/>
          <w:sz w:val="32"/>
          <w:szCs w:val="32"/>
        </w:rPr>
        <w:t xml:space="preserve">具有较强的动手性和参与性</w:t>
      </w:r>
      <w:r>
        <w:rPr>
          <w:rFonts w:ascii="Times New Roman" w:eastAsia="仿宋_GB2312" w:hAnsi="Times New Roman" w:cs="Times New Roman" w:hint="eastAsia"/>
          <w:sz w:val="32"/>
          <w:szCs w:val="32"/>
        </w:rPr>
        <w:t xml:space="preserve">；</w:t>
      </w:r>
      <w:r>
        <w:rPr>
          <w:rFonts w:ascii="Times New Roman" w:eastAsia="仿宋_GB2312" w:hAnsi="Times New Roman" w:cs="Times New Roman" w:hint="eastAsia"/>
          <w:sz w:val="32"/>
          <w:szCs w:val="32"/>
        </w:rPr>
        <w:t xml:space="preserve">所用的教具或材料应易于运输</w:t>
      </w:r>
      <w:r>
        <w:rPr>
          <w:rFonts w:ascii="Times New Roman" w:eastAsia="仿宋_GB2312" w:hAnsi="Times New Roman" w:cs="Times New Roman" w:hint="eastAsia"/>
          <w:sz w:val="32"/>
          <w:szCs w:val="32"/>
        </w:rPr>
        <w:t xml:space="preserve">；</w:t>
      </w:r>
      <w:r>
        <w:rPr>
          <w:rFonts w:ascii="Times New Roman" w:eastAsia="仿宋_GB2312" w:hAnsi="Times New Roman" w:cs="Times New Roman" w:hint="eastAsia"/>
          <w:sz w:val="32"/>
          <w:szCs w:val="32"/>
        </w:rPr>
        <w:t xml:space="preserve">应明确受众年龄层，可选择小学、初高中和普通公众三类用户群体来设计实践活动的内容</w:t>
      </w:r>
      <w:r>
        <w:rPr>
          <w:rFonts w:ascii="Times New Roman" w:eastAsia="仿宋_GB2312" w:hAnsi="Times New Roman" w:cs="Times New Roman" w:hint="eastAsia"/>
          <w:sz w:val="32"/>
          <w:szCs w:val="32"/>
        </w:rPr>
        <w:t xml:space="preserve">；</w:t>
      </w:r>
      <w:r>
        <w:rPr>
          <w:rFonts w:ascii="Times New Roman" w:eastAsia="仿宋_GB2312" w:hAnsi="Times New Roman" w:cs="Times New Roman" w:hint="eastAsia"/>
          <w:sz w:val="32"/>
          <w:szCs w:val="32"/>
        </w:rPr>
        <w:t xml:space="preserve">每轮参与时间不超过</w:t>
      </w:r>
      <w:r>
        <w:rPr>
          <w:rFonts w:ascii="Times New Roman" w:eastAsia="仿宋_GB2312" w:hAnsi="Times New Roman" w:cs="Times New Roman"/>
          <w:sz w:val="32"/>
          <w:szCs w:val="32"/>
        </w:rPr>
        <w:t xml:space="preserve">30</w:t>
      </w:r>
      <w:r>
        <w:rPr>
          <w:rFonts w:ascii="Times New Roman" w:eastAsia="仿宋_GB2312" w:hAnsi="Times New Roman" w:cs="Times New Roman" w:hint="eastAsia"/>
          <w:sz w:val="32"/>
          <w:szCs w:val="32"/>
        </w:rPr>
        <w:t xml:space="preserve">分钟，且须保证充足的活动材料。</w:t>
      </w:r>
    </w:p>
    <w:p>
      <w:pPr>
        <w:spacing w:before="156" w:beforeLines="50" w:after="156" w:afterLines="50" w:line="560" w:lineRule="exact"/>
        <w:ind w:firstLine="640" w:firstLineChars="200"/>
        <w:rPr>
          <w:rFonts w:ascii="Times New Roman" w:eastAsia="黑体" w:hAnsi="Times New Roman" w:cs="Times New Roman"/>
          <w:sz w:val="32"/>
          <w:szCs w:val="32"/>
        </w:rPr>
      </w:pPr>
      <w:r>
        <w:rPr>
          <w:rFonts w:ascii="Times New Roman" w:eastAsia="黑体" w:hAnsi="Times New Roman" w:cs="Times New Roman" w:hint="eastAsia"/>
          <w:sz w:val="32"/>
          <w:szCs w:val="32"/>
        </w:rPr>
        <w:t xml:space="preserve">三、“创新展”展品</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科学节主场将部署</w:t>
      </w:r>
      <w:r>
        <w:rPr>
          <w:rFonts w:ascii="Times New Roman" w:eastAsia="仿宋_GB2312" w:hAnsi="Times New Roman" w:cs="Times New Roman"/>
          <w:sz w:val="32"/>
          <w:szCs w:val="32"/>
        </w:rPr>
        <w:t xml:space="preserve">15</w:t>
      </w:r>
      <w:r>
        <w:rPr>
          <w:rFonts w:ascii="Times New Roman" w:eastAsia="仿宋_GB2312" w:hAnsi="Times New Roman" w:cs="Times New Roman" w:hint="eastAsia"/>
          <w:sz w:val="32"/>
          <w:szCs w:val="32"/>
        </w:rPr>
        <w:t xml:space="preserve">项左右</w:t>
      </w:r>
      <w:r>
        <w:rPr>
          <w:rFonts w:ascii="Times New Roman" w:eastAsia="仿宋_GB2312" w:hAnsi="Times New Roman" w:cs="Times New Roman" w:hint="eastAsia"/>
          <w:sz w:val="32"/>
          <w:szCs w:val="32"/>
        </w:rPr>
        <w:t xml:space="preserve">能</w:t>
      </w:r>
      <w:r>
        <w:rPr>
          <w:rFonts w:ascii="Times New Roman" w:eastAsia="仿宋_GB2312" w:hAnsi="Times New Roman" w:cs="Times New Roman" w:hint="eastAsia"/>
          <w:sz w:val="32"/>
          <w:szCs w:val="32"/>
        </w:rPr>
        <w:t xml:space="preserve">体现我院重大科研创新成果的实物展品，面向公众开放</w:t>
      </w:r>
      <w:r>
        <w:rPr>
          <w:rFonts w:ascii="Times New Roman" w:eastAsia="仿宋_GB2312" w:hAnsi="Times New Roman" w:cs="Times New Roman" w:hint="eastAsia"/>
          <w:sz w:val="32"/>
          <w:szCs w:val="32"/>
        </w:rPr>
        <w:t xml:space="preserve">，引导公众了解我院为中国式现代化建设提供的科技动力</w:t>
      </w:r>
      <w:r>
        <w:rPr>
          <w:rFonts w:ascii="Times New Roman" w:eastAsia="仿宋_GB2312" w:hAnsi="Times New Roman" w:cs="Times New Roman" w:hint="eastAsia"/>
          <w:sz w:val="32"/>
          <w:szCs w:val="32"/>
        </w:rPr>
        <w:t xml:space="preserve">。</w:t>
      </w:r>
    </w:p>
    <w:p>
      <w:pPr>
        <w:spacing w:line="560" w:lineRule="exact"/>
        <w:ind w:firstLine="640" w:firstLineChars="200"/>
        <w:rPr>
          <w:rFonts w:ascii="Times New Roman" w:eastAsia="仿宋_GB2312" w:hAnsi="Times New Roman" w:cs="Times New Roman"/>
          <w:sz w:val="32"/>
          <w:szCs w:val="32"/>
        </w:rPr>
      </w:pPr>
      <w:r>
        <w:rPr>
          <w:rFonts w:ascii="Times New Roman" w:eastAsia="楷体" w:hAnsi="Times New Roman" w:cs="Times New Roman" w:hint="eastAsia"/>
          <w:sz w:val="32"/>
          <w:szCs w:val="32"/>
        </w:rPr>
        <w:t xml:space="preserve">征集要求：</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展品为实物展品，包括沙盘、模型、仿真品、互动设备、</w:t>
      </w:r>
      <w:r>
        <w:rPr>
          <w:rFonts w:ascii="Times New Roman" w:eastAsia="仿宋_GB2312" w:hAnsi="Times New Roman" w:cs="Times New Roman"/>
          <w:sz w:val="32"/>
          <w:szCs w:val="32"/>
        </w:rPr>
        <w:t xml:space="preserve">VR</w:t>
      </w:r>
      <w:r>
        <w:rPr>
          <w:rFonts w:ascii="Times New Roman" w:eastAsia="仿宋_GB2312" w:hAnsi="Times New Roman" w:cs="Times New Roman" w:hint="eastAsia"/>
          <w:sz w:val="32"/>
          <w:szCs w:val="32"/>
        </w:rPr>
        <w:t xml:space="preserve">或多媒体展项等形式，</w:t>
      </w:r>
      <w:r>
        <w:rPr>
          <w:rFonts w:ascii="Times New Roman" w:eastAsia="仿宋_GB2312" w:hAnsi="Times New Roman" w:cs="Times New Roman" w:hint="eastAsia"/>
          <w:sz w:val="32"/>
          <w:szCs w:val="32"/>
        </w:rPr>
        <w:t xml:space="preserve">能展现科研历史、体现科研传承的科研老物件亦可；</w:t>
      </w:r>
      <w:r>
        <w:rPr>
          <w:rFonts w:ascii="Times New Roman" w:eastAsia="仿宋_GB2312" w:hAnsi="Times New Roman" w:cs="Times New Roman" w:hint="eastAsia"/>
          <w:sz w:val="32"/>
          <w:szCs w:val="32"/>
        </w:rPr>
        <w:t xml:space="preserve">应体现我院科技创新成果，有互动体验更佳</w:t>
      </w:r>
      <w:r>
        <w:rPr>
          <w:rFonts w:ascii="Times New Roman" w:eastAsia="仿宋_GB2312" w:hAnsi="Times New Roman" w:cs="Times New Roman" w:hint="eastAsia"/>
          <w:sz w:val="32"/>
          <w:szCs w:val="32"/>
        </w:rPr>
        <w:t xml:space="preserve">；</w:t>
      </w:r>
      <w:r>
        <w:rPr>
          <w:rFonts w:ascii="Times New Roman" w:eastAsia="仿宋_GB2312" w:hAnsi="Times New Roman" w:cs="Times New Roman" w:hint="eastAsia"/>
          <w:sz w:val="32"/>
          <w:szCs w:val="32"/>
        </w:rPr>
        <w:t xml:space="preserve">全部在室外布置，应考虑防雨要求</w:t>
      </w:r>
      <w:r>
        <w:rPr>
          <w:rFonts w:ascii="Times New Roman" w:eastAsia="仿宋_GB2312" w:hAnsi="Times New Roman" w:cs="Times New Roman" w:hint="eastAsia"/>
          <w:sz w:val="32"/>
          <w:szCs w:val="32"/>
        </w:rPr>
        <w:t xml:space="preserve">；按照</w:t>
      </w:r>
      <w:r>
        <w:rPr>
          <w:rFonts w:ascii="Times New Roman" w:eastAsia="仿宋_GB2312" w:hAnsi="Times New Roman" w:cs="Times New Roman" w:hint="eastAsia"/>
          <w:sz w:val="32"/>
          <w:szCs w:val="32"/>
        </w:rPr>
        <w:t xml:space="preserve">统一安排进行入场布展</w:t>
      </w:r>
      <w:r>
        <w:rPr>
          <w:rFonts w:ascii="Times New Roman" w:eastAsia="仿宋_GB2312" w:hAnsi="Times New Roman" w:cs="Times New Roman" w:hint="eastAsia"/>
          <w:sz w:val="32"/>
          <w:szCs w:val="32"/>
        </w:rPr>
        <w:t xml:space="preserve">，</w:t>
      </w:r>
      <w:r>
        <w:rPr>
          <w:rFonts w:ascii="Times New Roman" w:eastAsia="仿宋_GB2312" w:hAnsi="Times New Roman" w:cs="Times New Roman" w:hint="eastAsia"/>
          <w:sz w:val="32"/>
          <w:szCs w:val="32"/>
        </w:rPr>
        <w:t xml:space="preserve">展品运输、布展与现场值守需由参展单位负责，组委会提供必要的协助</w:t>
      </w:r>
      <w:r>
        <w:rPr>
          <w:rFonts w:ascii="Times New Roman" w:eastAsia="仿宋_GB2312" w:hAnsi="Times New Roman" w:cs="Times New Roman" w:hint="eastAsia"/>
          <w:sz w:val="32"/>
          <w:szCs w:val="32"/>
        </w:rPr>
        <w:t xml:space="preserve">（包括</w:t>
      </w:r>
      <w:r>
        <w:rPr>
          <w:rFonts w:ascii="Times New Roman" w:eastAsia="仿宋_GB2312" w:hAnsi="Times New Roman" w:cs="Times New Roman" w:hint="eastAsia"/>
          <w:sz w:val="32"/>
          <w:szCs w:val="32"/>
        </w:rPr>
        <w:t xml:space="preserve">为每项展品提供</w:t>
      </w:r>
      <w:r>
        <w:rPr>
          <w:rFonts w:ascii="Times New Roman" w:eastAsia="仿宋_GB2312" w:hAnsi="Times New Roman" w:cs="Times New Roman"/>
          <w:sz w:val="32"/>
          <w:szCs w:val="32"/>
        </w:rPr>
        <w:t xml:space="preserve">2</w:t>
      </w:r>
      <w:r>
        <w:rPr>
          <w:rFonts w:ascii="Times New Roman" w:eastAsia="仿宋_GB2312" w:hAnsi="Times New Roman" w:cs="Times New Roman" w:hint="eastAsia"/>
          <w:sz w:val="32"/>
          <w:szCs w:val="32"/>
          <w:lang w:val="en-US" w:eastAsia="zh-CN"/>
        </w:rPr>
        <w:t xml:space="preserve">-</w:t>
      </w:r>
      <w:r>
        <w:rPr>
          <w:rFonts w:ascii="Times New Roman" w:eastAsia="仿宋_GB2312" w:hAnsi="Times New Roman" w:cs="Times New Roman"/>
          <w:sz w:val="32"/>
          <w:szCs w:val="32"/>
        </w:rPr>
        <w:t xml:space="preserve">3</w:t>
      </w:r>
      <w:r>
        <w:rPr>
          <w:rFonts w:ascii="Times New Roman" w:eastAsia="仿宋_GB2312" w:hAnsi="Times New Roman" w:cs="Times New Roman" w:hint="eastAsia"/>
          <w:sz w:val="32"/>
          <w:szCs w:val="32"/>
        </w:rPr>
        <w:t xml:space="preserve">名现场值守志愿者</w:t>
      </w:r>
      <w:r>
        <w:rPr>
          <w:rFonts w:ascii="Times New Roman" w:eastAsia="仿宋_GB2312" w:hAnsi="Times New Roman" w:cs="Times New Roman" w:hint="eastAsia"/>
          <w:sz w:val="32"/>
          <w:szCs w:val="32"/>
        </w:rPr>
        <w:t xml:space="preserve">）</w:t>
      </w:r>
      <w:r>
        <w:rPr>
          <w:rFonts w:ascii="Times New Roman" w:eastAsia="仿宋_GB2312" w:hAnsi="Times New Roman" w:cs="Times New Roman" w:hint="eastAsia"/>
          <w:sz w:val="32"/>
          <w:szCs w:val="32"/>
        </w:rPr>
        <w:t xml:space="preserve">。</w:t>
      </w:r>
    </w:p>
    <w:p>
      <w:pPr>
        <w:spacing w:before="156" w:beforeLines="50" w:after="156" w:afterLines="50" w:line="560" w:lineRule="exact"/>
        <w:ind w:firstLine="640" w:firstLineChars="200"/>
        <w:rPr>
          <w:rFonts w:ascii="Times New Roman" w:eastAsia="黑体" w:hAnsi="Times New Roman" w:cs="Times New Roman"/>
          <w:sz w:val="32"/>
          <w:szCs w:val="32"/>
        </w:rPr>
      </w:pPr>
      <w:r>
        <w:rPr>
          <w:rFonts w:ascii="Times New Roman" w:eastAsia="黑体" w:hAnsi="Times New Roman" w:cs="Times New Roman" w:hint="eastAsia"/>
          <w:sz w:val="32"/>
          <w:szCs w:val="32"/>
        </w:rPr>
        <w:t xml:space="preserve">四、</w:t>
      </w:r>
      <w:bookmarkStart w:id="1" w:name="_Hlk146211413"/>
      <w:r>
        <w:rPr>
          <w:rFonts w:ascii="Times New Roman" w:eastAsia="黑体" w:hAnsi="Times New Roman" w:cs="Times New Roman" w:hint="eastAsia"/>
          <w:sz w:val="32"/>
          <w:szCs w:val="32"/>
        </w:rPr>
        <w:t xml:space="preserve">“科创荟”展示内容</w:t>
      </w:r>
      <w:bookmarkEnd w:id="1"/>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选取来自科研院所的科技成果转化产品，来自出版社、杂志社的科普图书、文创作品等，让公众感受科技创新在四个面向、新质生产力等方面取得的重要成就并体会科技与文化融合的魅力。主要包含</w:t>
      </w:r>
      <w:r>
        <w:rPr>
          <w:rFonts w:ascii="Times New Roman" w:eastAsia="仿宋_GB2312" w:hAnsi="Times New Roman" w:cs="Times New Roman" w:hint="eastAsia"/>
          <w:sz w:val="32"/>
          <w:szCs w:val="32"/>
        </w:rPr>
        <w:t xml:space="preserve">两</w:t>
      </w:r>
      <w:r>
        <w:rPr>
          <w:rFonts w:ascii="Times New Roman" w:eastAsia="仿宋_GB2312" w:hAnsi="Times New Roman" w:cs="Times New Roman" w:hint="eastAsia"/>
          <w:sz w:val="32"/>
          <w:szCs w:val="32"/>
        </w:rPr>
        <w:t xml:space="preserve">类</w:t>
      </w:r>
      <w:r>
        <w:rPr>
          <w:rFonts w:ascii="Times New Roman" w:eastAsia="仿宋_GB2312" w:hAnsi="Times New Roman" w:cs="Times New Roman" w:hint="eastAsia"/>
          <w:sz w:val="32"/>
          <w:szCs w:val="32"/>
        </w:rPr>
        <w:t xml:space="preserve">。</w:t>
      </w:r>
    </w:p>
    <w:p>
      <w:pPr>
        <w:numPr>
          <w:ilvl w:val="0"/>
          <w:numId w:val="4"/>
        </w:numPr>
        <w:spacing w:line="560" w:lineRule="exact"/>
        <w:ind w:firstLine="640" w:firstLineChars="200"/>
        <w:rPr>
          <w:rFonts w:ascii="Times New Roman" w:eastAsia="楷体" w:hAnsi="Times New Roman" w:cs="Times New Roman"/>
          <w:sz w:val="32"/>
          <w:szCs w:val="32"/>
        </w:rPr>
      </w:pPr>
      <w:r>
        <w:rPr>
          <w:rFonts w:ascii="Times New Roman" w:eastAsia="楷体" w:hAnsi="Times New Roman" w:cs="Times New Roman" w:hint="eastAsia"/>
          <w:sz w:val="32"/>
          <w:szCs w:val="32"/>
        </w:rPr>
        <w:t xml:space="preserve">科院荟萃</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展示我院各院所在四个面向和新质生产力等领域取得的最新科技成果转化产品，包括但不限于在健康、能源、制造业、农业、生态保护等诸多方面取得的成果等。</w:t>
      </w:r>
    </w:p>
    <w:p>
      <w:pPr>
        <w:numPr>
          <w:ilvl w:val="0"/>
          <w:numId w:val="4"/>
        </w:numPr>
        <w:spacing w:line="560" w:lineRule="exact"/>
        <w:ind w:firstLine="640" w:firstLineChars="200"/>
        <w:rPr>
          <w:rFonts w:ascii="Times New Roman" w:eastAsia="楷体" w:hAnsi="Times New Roman" w:cs="Times New Roman"/>
          <w:sz w:val="32"/>
          <w:szCs w:val="32"/>
        </w:rPr>
      </w:pPr>
      <w:r>
        <w:rPr>
          <w:rFonts w:ascii="Times New Roman" w:eastAsia="楷体" w:hAnsi="Times New Roman" w:cs="Times New Roman" w:hint="eastAsia"/>
          <w:sz w:val="32"/>
          <w:szCs w:val="32"/>
        </w:rPr>
        <w:t xml:space="preserve">新知博览</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展示来自社会各界尤其是我院推出的各类优秀科普图书、杂志、绘本、文创作品等。</w:t>
      </w:r>
    </w:p>
    <w:p>
      <w:pPr>
        <w:numPr>
          <w:ilvl w:val="0"/>
          <w:numId w:val="4"/>
        </w:numPr>
        <w:spacing w:line="560" w:lineRule="exact"/>
        <w:ind w:firstLine="640" w:firstLineChars="200"/>
        <w:rPr>
          <w:rFonts w:ascii="Times New Roman" w:eastAsia="楷体" w:hAnsi="Times New Roman" w:cs="Times New Roman"/>
          <w:sz w:val="32"/>
          <w:szCs w:val="32"/>
        </w:rPr>
      </w:pPr>
      <w:r>
        <w:rPr>
          <w:rFonts w:ascii="Times New Roman" w:eastAsia="楷体" w:hAnsi="Times New Roman" w:cs="Times New Roman" w:hint="eastAsia"/>
          <w:sz w:val="32"/>
          <w:szCs w:val="32"/>
        </w:rPr>
        <w:t xml:space="preserve">征集</w:t>
      </w:r>
      <w:r>
        <w:rPr>
          <w:rFonts w:ascii="Times New Roman" w:eastAsia="楷体" w:hAnsi="Times New Roman" w:cs="Times New Roman" w:hint="eastAsia"/>
          <w:sz w:val="32"/>
          <w:szCs w:val="32"/>
        </w:rPr>
        <w:t xml:space="preserve">要求</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hint="eastAsia"/>
          <w:sz w:val="32"/>
          <w:szCs w:val="32"/>
        </w:rPr>
        <w:t xml:space="preserve">展示物品为实物，形式不限。</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hint="eastAsia"/>
          <w:sz w:val="32"/>
          <w:szCs w:val="32"/>
        </w:rPr>
        <w:t xml:space="preserve">展示物品全部在室外布置，应考虑防雨要求。</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Pr>
          <w:rFonts w:ascii="Times New Roman" w:eastAsia="仿宋_GB2312" w:hAnsi="Times New Roman" w:cs="Times New Roman" w:hint="eastAsia"/>
          <w:sz w:val="32"/>
          <w:szCs w:val="32"/>
        </w:rPr>
        <w:t xml:space="preserve">展示物品若有现场加工需求，请提前与组委会联系，现场禁火。</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 </w:t>
      </w:r>
      <w:r>
        <w:rPr>
          <w:rFonts w:ascii="Times New Roman" w:eastAsia="仿宋_GB2312" w:hAnsi="Times New Roman" w:cs="Times New Roman" w:hint="eastAsia"/>
          <w:sz w:val="32"/>
          <w:szCs w:val="32"/>
        </w:rPr>
        <w:t xml:space="preserve">参展单位需为每一展位配置展板，用以介绍展示内容。</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5. </w:t>
      </w:r>
      <w:r>
        <w:rPr>
          <w:rFonts w:ascii="Times New Roman" w:eastAsia="仿宋_GB2312" w:hAnsi="Times New Roman" w:cs="Times New Roman" w:hint="eastAsia"/>
          <w:sz w:val="32"/>
          <w:szCs w:val="32"/>
        </w:rPr>
        <w:t xml:space="preserve">按照统一安排入场布展。物品运输、布展与现场值守需由参展单位负责，组委会提供必要的协助。</w:t>
      </w:r>
    </w:p>
    <w:p>
      <w:pPr>
        <w:spacing w:before="156" w:beforeLines="50" w:after="156" w:afterLines="50" w:line="560" w:lineRule="exact"/>
        <w:ind w:firstLine="640" w:firstLineChars="200"/>
        <w:rPr>
          <w:rFonts w:ascii="Times New Roman" w:eastAsia="黑体" w:hAnsi="Times New Roman" w:cs="Times New Roman"/>
          <w:sz w:val="32"/>
          <w:szCs w:val="32"/>
        </w:rPr>
      </w:pPr>
      <w:r>
        <w:rPr>
          <w:rFonts w:ascii="Times New Roman" w:eastAsia="黑体" w:hAnsi="Times New Roman" w:cs="Times New Roman" w:hint="eastAsia"/>
          <w:sz w:val="32"/>
          <w:szCs w:val="32"/>
        </w:rPr>
        <w:t xml:space="preserve">五、报送方式</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访问院科普云平台，点击“科学节内容征集”（网址</w:t>
      </w:r>
      <w:r>
        <w:rPr>
          <w:rFonts w:ascii="Times New Roman" w:eastAsia="仿宋_GB2312" w:hAnsi="Times New Roman" w:cs="Times New Roman"/>
          <w:sz w:val="32"/>
          <w:szCs w:val="32"/>
        </w:rPr>
        <w:t xml:space="preserve"> http://works.kepu.net.cn</w:t>
      </w:r>
      <w:r>
        <w:rPr>
          <w:rFonts w:ascii="Times New Roman" w:eastAsia="仿宋_GB2312" w:hAnsi="Times New Roman" w:cs="Times New Roman" w:hint="eastAsia"/>
          <w:sz w:val="32"/>
          <w:szCs w:val="32"/>
          <w:lang w:eastAsia="zh-CN"/>
        </w:rPr>
        <w:t xml:space="preserve">）</w:t>
      </w:r>
      <w:r>
        <w:rPr>
          <w:rFonts w:ascii="Times New Roman" w:eastAsia="仿宋_GB2312" w:hAnsi="Times New Roman" w:cs="Times New Roman" w:hint="eastAsia"/>
          <w:sz w:val="32"/>
          <w:szCs w:val="32"/>
        </w:rPr>
        <w:t xml:space="preserve">，填写相关征集内容。如有技术问题，请咨询何洪波</w:t>
      </w:r>
      <w:r>
        <w:rPr>
          <w:rFonts w:ascii="Times New Roman" w:eastAsia="仿宋_GB2312" w:hAnsi="Times New Roman" w:cs="Times New Roman"/>
          <w:sz w:val="32"/>
          <w:szCs w:val="32"/>
        </w:rPr>
        <w:t xml:space="preserve"> 010- 58813711</w:t>
      </w:r>
      <w:r>
        <w:rPr>
          <w:rFonts w:ascii="Times New Roman" w:eastAsia="仿宋_GB2312" w:hAnsi="Times New Roman" w:cs="Times New Roman" w:hint="eastAsia"/>
          <w:sz w:val="32"/>
          <w:szCs w:val="32"/>
        </w:rPr>
        <w:t xml:space="preserve">。</w:t>
      </w:r>
    </w:p>
    <w:sectPr>
      <w:footerReference w:type="default" r:id="rId4"/>
      <w:pgSz w:w="11906" w:h="16838" w:orient="portrait"/>
      <w:pgMar w:top="1440" w:right="1800" w:bottom="1440" w:left="1800" w:header="851" w:footer="992" w:gutter="0"/>
      <w:pgBorders/>
      <w:cols w:num="1" w:space="425">
        <w:col w:w="8306.0" w:space="425.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B5CE68-3400-47A3-B463-AC4EA9F86C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55D2A5B7-FC4A-4E9D-8F6A-E48715DB813A}"/>
  </w:font>
  <w:font w:name="仿宋">
    <w:panose1 w:val="02010609060101010101"/>
    <w:charset w:val="86"/>
    <w:family w:val="modern"/>
    <w:pitch w:val="default"/>
    <w:sig w:usb0="800002BF" w:usb1="38CF7CFA" w:usb2="00000016" w:usb3="00000000" w:csb0="00040001" w:csb1="00000000"/>
    <w:embedRegular r:id="rId3" w:fontKey="{6EA09E36-BD43-4A9B-BC2E-49EFEC8965A9}"/>
  </w:font>
  <w:font w:name="仿宋_GB2312">
    <w:panose1 w:val="02010609030101010101"/>
    <w:charset w:val="86"/>
    <w:family w:val="modern"/>
    <w:pitch w:val="default"/>
    <w:sig w:usb0="00000001" w:usb1="080E0000" w:usb2="00000000" w:usb3="00000000" w:csb0="00040000" w:csb1="00000000"/>
    <w:embedRegular r:id="rId4" w:fontKey="{2C9B94E4-C2EB-4294-8322-C76875E59BC8}"/>
  </w:font>
  <w:font w:name="楷体">
    <w:panose1 w:val="02010609060101010101"/>
    <w:charset w:val="86"/>
    <w:family w:val="modern"/>
    <w:pitch w:val="default"/>
    <w:sig w:usb0="800002BF" w:usb1="38CF7CFA" w:usb2="00000016" w:usb3="00000000" w:csb0="00040001" w:csb1="00000000"/>
    <w:embedRegular r:id="rId5" w:fontKey="{6C4FB430-075F-4769-A4ED-2118737EF3DF}"/>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rFonts w:hint="eastAsia"/>
      </w:rPr>
    </w:pPr>
    <w:r>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hint="eastAsia"/>
                            </w:rPr>
                          </w:pPr>
                          <w:r>
                            <w:fldChar w:fldCharType="begin"/>
                          </w:r>
                          <w:r>
                            <w:instrText xml:space="preserve"> PAGE  \* MERGEFORMAT </w:instrText>
                          </w:r>
                          <w:r>
                            <w:fldChar w:fldCharType="separate"/>
                          </w:r>
                          <w:r>
                            <w:t xml:space="preserve">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rPr>
                        <w:rFonts w:hint="eastAsia"/>
                      </w:rPr>
                    </w:pPr>
                    <w:r>
                      <w:fldChar w:fldCharType="begin"/>
                    </w:r>
                    <w:r>
                      <w:instrText xml:space="preserve"> PAGE  \* MERGEFORMAT </w:instrText>
                    </w:r>
                    <w:r>
                      <w:fldChar w:fldCharType="separate"/>
                    </w:r>
                    <w:r>
                      <w:t xml:space="preserve">1</w:t>
                    </w:r>
                    <w:r>
                      <w:fldChar w:fldCharType="end"/>
                    </w: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chineseCounting"/>
      <w:suff w:val="nothing"/>
      <w:lvlText w:val="（%1）"/>
      <w:lvlJc w:val="left"/>
      <w:pPr>
        <w:ind w:left="0" w:firstLine="420"/>
      </w:pPr>
      <w:rPr>
        <w:rFonts w:hint="eastAsia"/>
      </w:rPr>
    </w:lvl>
  </w:abstractNum>
  <w:abstractNum w:abstractNumId="3">
    <w:multiLevelType w:val="singleLevel"/>
    <w:lvl w:ilvl="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bordersDoNotSurroundHeader/>
  <w:trackRevisions/>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N2ExZjMyODE0NjdiNDI1MTZlYzliMDA1ODE2MzYyMTA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等线" w:eastAsia="等线" w:hAnsi="等线" w:asciiTheme="minorHAnsi" w:eastAsiaTheme="minorEastAsia" w:hAnsiTheme="minorHAnsi" w:cs="Arial" w:cstheme="minorBidi"/>
      <w:kern w:val="2"/>
      <w:sz w:val="21"/>
      <w:szCs w:val="22"/>
      <w:lang w:val="en-US" w:eastAsia="zh-CN" w:bidi="ar-SA"/>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Footer">
    <w:name w:val="Footer"/>
    <w:basedOn w:val="Normal"/>
    <w:link w:val="页脚字符"/>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页眉字符"/>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Hyperlink">
    <w:name w:val="Hyperlink"/>
    <w:basedOn w:val="DefaultParagraphFont"/>
    <w:autoRedefine/>
    <w:uiPriority w:val="99"/>
    <w:unhideWhenUsed/>
    <w:qFormat/>
    <w:rPr>
      <w:color w:val="0563C1" w:themeColor="hyperlink"/>
      <w:u w:val="single"/>
      <w14:textFill>
        <w14:solidFill>
          <w14:schemeClr w14:val="hlink"/>
        </w14:solidFill>
      </w14:textFill>
    </w:rPr>
  </w:style>
  <w:style w:type="character" w:customStyle="1" w:styleId="页眉字符">
    <w:name w:val="页眉 字符"/>
    <w:basedOn w:val="DefaultParagraphFont"/>
    <w:link w:val="Header"/>
    <w:autoRedefine/>
    <w:uiPriority w:val="99"/>
    <w:qFormat/>
    <w:rPr>
      <w:sz w:val="18"/>
      <w:szCs w:val="18"/>
    </w:rPr>
  </w:style>
  <w:style w:type="character" w:customStyle="1" w:styleId="页脚字符">
    <w:name w:val="页脚 字符"/>
    <w:basedOn w:val="DefaultParagraphFont"/>
    <w:link w:val="Footer"/>
    <w:autoRedefine/>
    <w:uiPriority w:val="99"/>
    <w:qFormat/>
    <w:rPr>
      <w:sz w:val="18"/>
      <w:szCs w:val="18"/>
    </w:rPr>
  </w:style>
  <w:style w:type="paragraph" w:styleId="ListParagraph">
    <w:name w:val="List Paragraph"/>
    <w:basedOn w:val="Normal"/>
    <w:autoRedefine/>
    <w:uiPriority w:val="34"/>
    <w:qFormat/>
    <w:pPr>
      <w:ind w:firstLine="420" w:firstLineChars="200"/>
    </w:pPr>
    <w:rPr/>
  </w:style>
  <w:style w:type="paragraph" w:customStyle="1" w:styleId="列表段落1">
    <w:name w:val="列表段落1"/>
    <w:basedOn w:val="Normal"/>
    <w:autoRedefine/>
    <w:uiPriority w:val="34"/>
    <w:qFormat/>
    <w:pPr>
      <w:ind w:firstLine="420" w:firstLineChars="200"/>
    </w:pPr>
    <w:rPr/>
  </w:style>
  <w:style w:type="character" w:customStyle="1" w:styleId="未处理的提及1">
    <w:name w:val="未处理的提及1"/>
    <w:basedOn w:val="DefaultParagraphFont"/>
    <w:autoRedefine/>
    <w:uiPriority w:val="99"/>
    <w:semiHidden/>
    <w:unhideWhenUsed/>
    <w:qFormat/>
    <w:rPr>
      <w:color w:val="605E5C"/>
      <w:shd w:val="clear" w:color="auto" w:fill="E1DFDD"/>
    </w:rPr>
  </w:style>
  <w:style w:type="paragraph" w:customStyle="1" w:styleId="修订1">
    <w:name w:val="修订1"/>
    <w:hidden/>
    <w:uiPriority w:val="99"/>
    <w:unhideWhenUsed/>
    <w:qFormat/>
    <w:rPr>
      <w:rFonts w:ascii="等线" w:eastAsia="等线" w:hAnsi="等线" w:asciiTheme="minorHAnsi" w:eastAsiaTheme="minorEastAsia" w:hAnsiTheme="minorHAnsi" w:cs="Arial" w:cstheme="minorBidi"/>
      <w:kern w:val="2"/>
      <w:sz w:val="21"/>
      <w:szCs w:val="22"/>
      <w:lang w:val="en-US" w:eastAsia="zh-CN" w:bidi="ar-SA"/>
    </w:rPr>
  </w:style>
  <w:style w:type="paragraph" w:customStyle="1" w:styleId="Revision">
    <w:name w:val="Revision"/>
    <w:hidden/>
    <w:uiPriority w:val="99"/>
    <w:unhideWhenUsed/>
    <w:qFormat/>
    <w:rPr>
      <w:rFonts w:ascii="等线" w:eastAsia="等线" w:hAnsi="等线" w:asciiTheme="minorHAnsi" w:eastAsiaTheme="minorEastAsia" w:hAnsiTheme="minorHAnsi" w:cs="Arial" w:cstheme="minorBidi"/>
      <w:kern w:val="2"/>
      <w:sz w:val="21"/>
      <w:szCs w:val="22"/>
      <w:lang w:val="en-US" w:eastAsia="zh-CN" w:bidi="ar-SA"/>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A663046CA0E7416DA2A2291D5DB017AE_13</vt:lpwstr>
  </property>
  <property fmtid="{D5CDD505-2E9C-101B-9397-08002B2CF9AE}" pid="4" name="KSOTemplateDocerSaveRecord">
    <vt:lpwstr>eyJoZGlkIjoiNzA1MTc1NGQ3MDAwZmMxNDU0ZDI3YzMxMjU0MzNlM2UiLCJ1c2VySWQiOiI3NjQwMjcyNTIifQ==</vt:lpwstr>
  </property>
</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EFBA3AF-0DE9-4F56-B768-D87E4D997AB7}">
  <ds:schemaRefs/>
</ds:datastoreItem>
</file>

<file path=docProps/app.xml><?xml version="1.0" encoding="utf-8"?>
<Properties xmlns:vt="http://schemas.openxmlformats.org/officeDocument/2006/docPropsVTypes" xmlns="http://schemas.openxmlformats.org/officeDocument/2006/extended-properties">
  <Template>Normal</Template>
  <TotalTime>1100</TotalTime>
  <Pages>4</Pages>
  <Words>1365</Words>
  <Characters>1424</Characters>
  <Application>WPS Office_12.1.0.22529_F1E327BC-269C-435d-A152-05C5408002CA</Application>
  <DocSecurity>0</DocSecurity>
  <Lines>41</Lines>
  <Paragraphs>41</Paragraphs>
  <CharactersWithSpaces>1432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王海波</dc:creator>
  <cp:lastModifiedBy>谷美慧</cp:lastModifiedBy>
  <cp:revision>26</cp:revision>
  <cp:lastPrinted>2025-09-02T01:49:00Z</cp:lastPrinted>
  <dcterms:created xsi:type="dcterms:W3CDTF">2024-09-13T07:01:00Z</dcterms:created>
  <dcterms:modified xsi:type="dcterms:W3CDTF">2025-09-03T08:24:27Z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ICV">
    <vt:lpwstr>A663046CA0E7416DA2A2291D5DB017AE_13</vt:lpwstr>
  </property>
  <property fmtid="{D5CDD505-2E9C-101B-9397-08002B2CF9AE}" pid="4" name="KSOTemplateDocerSaveRecord">
    <vt:lpwstr>eyJoZGlkIjoiNzA1MTc1NGQ3MDAwZmMxNDU0ZDI3YzMxMjU0MzNlM2UiLCJ1c2VySWQiOiI3NjQwMjcyNTIifQ_x003D__x003D_</vt:lpwstr>
  </property>
</Properties>
</file>