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C5" w:rsidRDefault="000F60C5" w:rsidP="000F60C5">
      <w:pPr>
        <w:spacing w:line="560" w:lineRule="exact"/>
        <w:jc w:val="center"/>
        <w:rPr>
          <w:rFonts w:ascii="黑体" w:eastAsia="黑体" w:hAnsi="黑体" w:cstheme="majorEastAsia"/>
          <w:sz w:val="36"/>
          <w:szCs w:val="32"/>
        </w:rPr>
      </w:pPr>
      <w:bookmarkStart w:id="0" w:name="_GoBack"/>
      <w:bookmarkEnd w:id="0"/>
      <w:r>
        <w:rPr>
          <w:rFonts w:ascii="黑体" w:eastAsia="黑体" w:hAnsi="黑体" w:cstheme="majorEastAsia" w:hint="eastAsia"/>
          <w:sz w:val="36"/>
          <w:szCs w:val="32"/>
        </w:rPr>
        <w:t>国家重点研发计划项目实施方案编制规范</w:t>
      </w:r>
    </w:p>
    <w:p w:rsidR="000F60C5" w:rsidRDefault="000F60C5" w:rsidP="000F60C5">
      <w:pPr>
        <w:spacing w:line="560" w:lineRule="exact"/>
        <w:jc w:val="center"/>
        <w:rPr>
          <w:rFonts w:ascii="黑体" w:eastAsia="黑体" w:hAnsi="黑体" w:cstheme="majorEastAsia"/>
          <w:sz w:val="36"/>
          <w:szCs w:val="32"/>
        </w:rPr>
      </w:pP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编制项目实施方案须以项目任务书为基础，要求目标明确，针对性强，系统性表征突出，成果形态明确。各项目在编制实施方案时，可根据自身特点适当进行调整。以下要求供编制实施方案时参考使用。</w:t>
      </w: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1．建立</w:t>
      </w:r>
      <w:proofErr w:type="gramStart"/>
      <w:r>
        <w:rPr>
          <w:rFonts w:ascii="仿宋" w:eastAsia="仿宋" w:hAnsi="仿宋" w:cs="仿宋" w:hint="eastAsia"/>
          <w:sz w:val="32"/>
          <w:szCs w:val="32"/>
        </w:rPr>
        <w:t>完整技术</w:t>
      </w:r>
      <w:proofErr w:type="gramEnd"/>
      <w:r>
        <w:rPr>
          <w:rFonts w:ascii="仿宋" w:eastAsia="仿宋" w:hAnsi="仿宋" w:cs="仿宋" w:hint="eastAsia"/>
          <w:sz w:val="32"/>
          <w:szCs w:val="32"/>
        </w:rPr>
        <w:t>指标体系，明确核心指标。重大共性关键技术、应用示范类项目技术指标要细化到研究基本单元；基础</w:t>
      </w:r>
      <w:proofErr w:type="gramStart"/>
      <w:r>
        <w:rPr>
          <w:rFonts w:ascii="仿宋" w:eastAsia="仿宋" w:hAnsi="仿宋" w:cs="仿宋" w:hint="eastAsia"/>
          <w:sz w:val="32"/>
          <w:szCs w:val="32"/>
        </w:rPr>
        <w:t>前沿类</w:t>
      </w:r>
      <w:proofErr w:type="gramEnd"/>
      <w:r>
        <w:rPr>
          <w:rFonts w:ascii="仿宋" w:eastAsia="仿宋" w:hAnsi="仿宋" w:cs="仿宋" w:hint="eastAsia"/>
          <w:sz w:val="32"/>
          <w:szCs w:val="32"/>
        </w:rPr>
        <w:t>项目需明确具体的项目科学目标，准确</w:t>
      </w:r>
      <w:proofErr w:type="gramStart"/>
      <w:r>
        <w:rPr>
          <w:rFonts w:ascii="仿宋" w:eastAsia="仿宋" w:hAnsi="仿宋" w:cs="仿宋" w:hint="eastAsia"/>
          <w:sz w:val="32"/>
          <w:szCs w:val="32"/>
        </w:rPr>
        <w:t>凝练需</w:t>
      </w:r>
      <w:proofErr w:type="gramEnd"/>
      <w:r>
        <w:rPr>
          <w:rFonts w:ascii="仿宋" w:eastAsia="仿宋" w:hAnsi="仿宋" w:cs="仿宋" w:hint="eastAsia"/>
          <w:sz w:val="32"/>
          <w:szCs w:val="32"/>
        </w:rPr>
        <w:t>解决的所有关键技术问题或科学问题。</w:t>
      </w: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2．确立明确、清晰的任务（课题）接口关系。围绕总目标，合理进行任务分解，体现项目整体性和一体化组织实施的要求。</w:t>
      </w: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3．拟定项目详细的技术路线，制定合理的进度计划，设置关键节点。结合标志性成果，确定阶段考核的主要方式、方法。按照总体进度要求，各项目应对各课题研究进展提出明确要求。</w:t>
      </w: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4．明确项目成果形态。提出包括成果形式、技术指标、技术成熟度、成果测试等在内的完整的成果状态表述，建立相应的检查或考核办法，确保项目阶段目标和总体目标的实现。基础</w:t>
      </w:r>
      <w:proofErr w:type="gramStart"/>
      <w:r>
        <w:rPr>
          <w:rFonts w:ascii="仿宋" w:eastAsia="仿宋" w:hAnsi="仿宋" w:cs="仿宋" w:hint="eastAsia"/>
          <w:sz w:val="32"/>
          <w:szCs w:val="32"/>
        </w:rPr>
        <w:t>前沿类</w:t>
      </w:r>
      <w:proofErr w:type="gramEnd"/>
      <w:r>
        <w:rPr>
          <w:rFonts w:ascii="仿宋" w:eastAsia="仿宋" w:hAnsi="仿宋" w:cs="仿宋" w:hint="eastAsia"/>
          <w:sz w:val="32"/>
          <w:szCs w:val="32"/>
        </w:rPr>
        <w:t>项目可参照上述要求执行，实现项目科学目标。</w:t>
      </w: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5．结合项目特点，建立有权威、执行力强、可操作性的项目实施组织管理机制。对实施过程中的政策、管理、技</w:t>
      </w:r>
      <w:r>
        <w:rPr>
          <w:rFonts w:ascii="仿宋" w:eastAsia="仿宋" w:hAnsi="仿宋" w:cs="仿宋" w:hint="eastAsia"/>
          <w:sz w:val="32"/>
          <w:szCs w:val="32"/>
        </w:rPr>
        <w:lastRenderedPageBreak/>
        <w:t>术和知识产权等风险进行充分的分析和预判，制定针对性的措施与办法；加强实施过程中的交流和检查，保证经费、人员的合理调度与使用。</w:t>
      </w:r>
    </w:p>
    <w:p w:rsidR="000F60C5" w:rsidRDefault="000F60C5" w:rsidP="000F60C5">
      <w:pPr>
        <w:spacing w:line="560" w:lineRule="exact"/>
        <w:ind w:firstLineChars="200" w:firstLine="640"/>
        <w:rPr>
          <w:rFonts w:ascii="仿宋" w:eastAsia="仿宋" w:hAnsi="仿宋" w:cs="仿宋"/>
          <w:sz w:val="32"/>
          <w:szCs w:val="32"/>
        </w:rPr>
      </w:pPr>
    </w:p>
    <w:p w:rsidR="000F60C5" w:rsidRDefault="000F60C5" w:rsidP="000F60C5">
      <w:pPr>
        <w:spacing w:line="560" w:lineRule="exact"/>
        <w:ind w:leftChars="305" w:left="1581" w:hangingChars="294" w:hanging="941"/>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hint="eastAsia"/>
          <w:bCs/>
          <w:sz w:val="32"/>
          <w:szCs w:val="30"/>
        </w:rPr>
        <w:t>国家重点研发计划项目实施方案（提纲）</w:t>
      </w:r>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br w:type="page"/>
      </w:r>
    </w:p>
    <w:p w:rsidR="000F60C5" w:rsidRDefault="000F60C5" w:rsidP="000F60C5">
      <w:pPr>
        <w:spacing w:line="560" w:lineRule="exact"/>
        <w:rPr>
          <w:rFonts w:ascii="仿宋" w:eastAsia="仿宋" w:hAnsi="仿宋" w:cstheme="majorEastAsia"/>
          <w:b/>
          <w:sz w:val="32"/>
          <w:szCs w:val="32"/>
        </w:rPr>
      </w:pPr>
      <w:bookmarkStart w:id="1" w:name="_Hlk519773706"/>
      <w:r>
        <w:rPr>
          <w:rFonts w:ascii="仿宋" w:eastAsia="仿宋" w:hAnsi="仿宋" w:cstheme="majorEastAsia" w:hint="eastAsia"/>
          <w:sz w:val="32"/>
          <w:szCs w:val="32"/>
        </w:rPr>
        <w:lastRenderedPageBreak/>
        <w:t>附件：</w:t>
      </w:r>
    </w:p>
    <w:bookmarkEnd w:id="1"/>
    <w:p w:rsidR="000F60C5" w:rsidRDefault="000F60C5" w:rsidP="000F60C5">
      <w:pPr>
        <w:spacing w:line="560" w:lineRule="exact"/>
        <w:rPr>
          <w:rFonts w:asciiTheme="majorEastAsia" w:eastAsiaTheme="majorEastAsia" w:hAnsiTheme="majorEastAsia" w:cstheme="majorEastAsia"/>
          <w:b/>
          <w:bCs/>
          <w:sz w:val="44"/>
          <w:szCs w:val="44"/>
        </w:rPr>
      </w:pPr>
    </w:p>
    <w:p w:rsidR="000F60C5" w:rsidRDefault="000F60C5" w:rsidP="000F60C5">
      <w:pPr>
        <w:spacing w:line="560" w:lineRule="exact"/>
        <w:rPr>
          <w:rFonts w:ascii="仿宋" w:eastAsia="仿宋" w:hAnsi="仿宋" w:cs="仿宋"/>
          <w:b/>
          <w:bCs/>
          <w:sz w:val="32"/>
          <w:szCs w:val="32"/>
        </w:rPr>
      </w:pPr>
      <w:r>
        <w:rPr>
          <w:rFonts w:ascii="仿宋" w:eastAsia="仿宋" w:hAnsi="仿宋" w:cs="仿宋" w:hint="eastAsia"/>
          <w:b/>
          <w:bCs/>
          <w:sz w:val="32"/>
          <w:szCs w:val="32"/>
        </w:rPr>
        <w:t>项目编号：                               密级：</w:t>
      </w:r>
    </w:p>
    <w:p w:rsidR="000F60C5" w:rsidRDefault="000F60C5" w:rsidP="000F60C5">
      <w:pPr>
        <w:spacing w:line="560" w:lineRule="exact"/>
        <w:jc w:val="center"/>
        <w:rPr>
          <w:rFonts w:ascii="仿宋" w:eastAsia="仿宋" w:hAnsi="仿宋" w:cs="仿宋"/>
          <w:sz w:val="32"/>
          <w:szCs w:val="32"/>
        </w:rPr>
      </w:pPr>
    </w:p>
    <w:p w:rsidR="000F60C5" w:rsidRDefault="000F60C5" w:rsidP="000F60C5">
      <w:pPr>
        <w:spacing w:line="560" w:lineRule="exact"/>
        <w:jc w:val="center"/>
        <w:rPr>
          <w:rFonts w:ascii="仿宋" w:eastAsia="仿宋" w:hAnsi="仿宋" w:cs="仿宋"/>
          <w:sz w:val="32"/>
          <w:szCs w:val="32"/>
        </w:rPr>
      </w:pPr>
    </w:p>
    <w:p w:rsidR="000F60C5" w:rsidRDefault="000F60C5" w:rsidP="000F60C5">
      <w:pPr>
        <w:spacing w:line="560" w:lineRule="exact"/>
        <w:jc w:val="center"/>
        <w:rPr>
          <w:rFonts w:ascii="仿宋" w:eastAsia="仿宋" w:hAnsi="仿宋" w:cs="仿宋"/>
          <w:sz w:val="32"/>
          <w:szCs w:val="32"/>
        </w:rPr>
      </w:pPr>
    </w:p>
    <w:p w:rsidR="000F60C5" w:rsidRDefault="000F60C5" w:rsidP="000F60C5">
      <w:pPr>
        <w:spacing w:line="560" w:lineRule="exact"/>
        <w:jc w:val="center"/>
        <w:rPr>
          <w:rFonts w:ascii="黑体" w:eastAsia="黑体" w:hAnsi="黑体" w:cstheme="majorEastAsia"/>
          <w:bCs/>
          <w:sz w:val="44"/>
          <w:szCs w:val="32"/>
        </w:rPr>
      </w:pPr>
      <w:r>
        <w:rPr>
          <w:rFonts w:ascii="黑体" w:eastAsia="黑体" w:hAnsi="黑体" w:cstheme="majorEastAsia" w:hint="eastAsia"/>
          <w:bCs/>
          <w:sz w:val="44"/>
          <w:szCs w:val="32"/>
        </w:rPr>
        <w:t>国家重点研发计划</w:t>
      </w:r>
    </w:p>
    <w:p w:rsidR="000F60C5" w:rsidRDefault="000F60C5" w:rsidP="000F60C5">
      <w:pPr>
        <w:spacing w:line="560" w:lineRule="exact"/>
        <w:jc w:val="center"/>
        <w:rPr>
          <w:rFonts w:ascii="黑体" w:eastAsia="黑体" w:hAnsi="黑体" w:cstheme="majorEastAsia"/>
          <w:bCs/>
          <w:sz w:val="44"/>
          <w:szCs w:val="32"/>
        </w:rPr>
      </w:pPr>
      <w:r>
        <w:rPr>
          <w:rFonts w:ascii="黑体" w:eastAsia="黑体" w:hAnsi="黑体" w:cstheme="majorEastAsia" w:hint="eastAsia"/>
          <w:bCs/>
          <w:sz w:val="44"/>
          <w:szCs w:val="32"/>
        </w:rPr>
        <w:t>项目实施方案</w:t>
      </w: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u w:val="single"/>
        </w:rPr>
      </w:pPr>
      <w:r>
        <w:rPr>
          <w:rFonts w:ascii="仿宋" w:eastAsia="仿宋" w:hAnsi="仿宋" w:cs="仿宋" w:hint="eastAsia"/>
          <w:sz w:val="32"/>
          <w:szCs w:val="32"/>
        </w:rPr>
        <w:t>项目名称：</w:t>
      </w:r>
    </w:p>
    <w:p w:rsidR="000F60C5" w:rsidRDefault="000F60C5" w:rsidP="000F60C5">
      <w:pPr>
        <w:spacing w:line="560" w:lineRule="exact"/>
        <w:rPr>
          <w:rFonts w:ascii="仿宋" w:eastAsia="仿宋" w:hAnsi="仿宋" w:cs="仿宋"/>
          <w:sz w:val="32"/>
          <w:szCs w:val="32"/>
          <w:u w:val="single"/>
        </w:rPr>
      </w:pPr>
      <w:r>
        <w:rPr>
          <w:rFonts w:ascii="仿宋" w:eastAsia="仿宋" w:hAnsi="仿宋" w:cs="仿宋" w:hint="eastAsia"/>
          <w:sz w:val="32"/>
          <w:szCs w:val="32"/>
        </w:rPr>
        <w:t xml:space="preserve">项目牵头单位（盖章）：  </w:t>
      </w:r>
    </w:p>
    <w:p w:rsidR="000F60C5" w:rsidRDefault="000F60C5" w:rsidP="000F60C5">
      <w:pPr>
        <w:spacing w:line="560" w:lineRule="exact"/>
        <w:rPr>
          <w:rFonts w:ascii="仿宋" w:eastAsia="仿宋" w:hAnsi="仿宋" w:cs="仿宋"/>
          <w:sz w:val="32"/>
          <w:szCs w:val="32"/>
        </w:rPr>
      </w:pPr>
      <w:r>
        <w:rPr>
          <w:rFonts w:ascii="仿宋" w:eastAsia="仿宋" w:hAnsi="仿宋" w:cs="仿宋" w:hint="eastAsia"/>
          <w:sz w:val="32"/>
          <w:szCs w:val="32"/>
        </w:rPr>
        <w:t xml:space="preserve">项目负责人（签字）：    </w:t>
      </w:r>
    </w:p>
    <w:p w:rsidR="000F60C5" w:rsidRDefault="000F60C5" w:rsidP="000F60C5">
      <w:pPr>
        <w:spacing w:line="560" w:lineRule="exact"/>
        <w:rPr>
          <w:rFonts w:ascii="仿宋" w:eastAsia="仿宋" w:hAnsi="仿宋" w:cs="仿宋"/>
          <w:sz w:val="32"/>
          <w:szCs w:val="32"/>
        </w:rPr>
      </w:pPr>
      <w:r>
        <w:rPr>
          <w:rFonts w:ascii="仿宋" w:eastAsia="仿宋" w:hAnsi="仿宋" w:cs="仿宋" w:hint="eastAsia"/>
          <w:sz w:val="32"/>
          <w:szCs w:val="32"/>
        </w:rPr>
        <w:t>所属专项：</w:t>
      </w:r>
    </w:p>
    <w:p w:rsidR="000F60C5" w:rsidRDefault="000F60C5" w:rsidP="000F60C5">
      <w:pPr>
        <w:spacing w:line="560" w:lineRule="exact"/>
        <w:rPr>
          <w:rFonts w:ascii="仿宋" w:eastAsia="仿宋" w:hAnsi="仿宋" w:cs="仿宋"/>
          <w:sz w:val="32"/>
          <w:szCs w:val="32"/>
        </w:rPr>
      </w:pPr>
      <w:r>
        <w:rPr>
          <w:rFonts w:ascii="仿宋" w:eastAsia="仿宋" w:hAnsi="仿宋" w:cs="仿宋" w:hint="eastAsia"/>
          <w:sz w:val="32"/>
          <w:szCs w:val="32"/>
        </w:rPr>
        <w:t>执行期限：</w:t>
      </w:r>
      <w:r>
        <w:rPr>
          <w:rFonts w:ascii="仿宋" w:eastAsia="仿宋" w:hAnsi="仿宋" w:cs="仿宋" w:hint="eastAsia"/>
          <w:sz w:val="32"/>
          <w:szCs w:val="32"/>
          <w:u w:val="single"/>
        </w:rPr>
        <w:t xml:space="preserve">      年   月   至    年   月   </w:t>
      </w: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rPr>
          <w:rFonts w:ascii="仿宋" w:eastAsia="仿宋" w:hAnsi="仿宋" w:cs="仿宋"/>
          <w:sz w:val="32"/>
          <w:szCs w:val="32"/>
        </w:rPr>
      </w:pPr>
    </w:p>
    <w:p w:rsidR="000F60C5" w:rsidRDefault="000F60C5" w:rsidP="000F60C5">
      <w:pPr>
        <w:spacing w:line="560" w:lineRule="exact"/>
        <w:jc w:val="center"/>
        <w:rPr>
          <w:rFonts w:ascii="仿宋" w:eastAsia="仿宋" w:hAnsi="仿宋" w:cs="仿宋"/>
          <w:sz w:val="32"/>
          <w:szCs w:val="32"/>
        </w:rPr>
      </w:pPr>
      <w:r>
        <w:rPr>
          <w:rFonts w:ascii="仿宋" w:eastAsia="仿宋" w:hAnsi="仿宋" w:cs="仿宋" w:hint="eastAsia"/>
          <w:sz w:val="32"/>
          <w:szCs w:val="32"/>
        </w:rPr>
        <w:t>科技部高技术研究发展中心制</w:t>
      </w:r>
    </w:p>
    <w:p w:rsidR="000F60C5" w:rsidRDefault="000F60C5" w:rsidP="000F60C5">
      <w:pPr>
        <w:widowControl/>
        <w:spacing w:line="560" w:lineRule="exact"/>
        <w:jc w:val="center"/>
        <w:rPr>
          <w:rFonts w:ascii="仿宋" w:eastAsia="仿宋" w:hAnsi="仿宋" w:cs="仿宋"/>
          <w:sz w:val="32"/>
          <w:szCs w:val="32"/>
        </w:rPr>
      </w:pPr>
      <w:r>
        <w:rPr>
          <w:rFonts w:ascii="仿宋" w:eastAsia="仿宋" w:hAnsi="仿宋" w:cs="仿宋" w:hint="eastAsia"/>
          <w:sz w:val="32"/>
          <w:szCs w:val="32"/>
        </w:rPr>
        <w:t>二○二○年</w:t>
      </w:r>
      <w:r>
        <w:rPr>
          <w:rFonts w:ascii="仿宋" w:eastAsia="仿宋" w:hAnsi="仿宋" w:cs="仿宋" w:hint="eastAsia"/>
          <w:sz w:val="32"/>
          <w:szCs w:val="32"/>
        </w:rPr>
        <w:br w:type="page"/>
      </w:r>
    </w:p>
    <w:p w:rsidR="000F60C5" w:rsidRDefault="000F60C5" w:rsidP="000F60C5">
      <w:pPr>
        <w:spacing w:line="560" w:lineRule="exact"/>
        <w:jc w:val="center"/>
        <w:rPr>
          <w:rFonts w:ascii="黑体" w:eastAsia="黑体" w:hAnsi="黑体" w:cstheme="majorEastAsia"/>
          <w:sz w:val="36"/>
          <w:szCs w:val="32"/>
        </w:rPr>
      </w:pPr>
    </w:p>
    <w:p w:rsidR="000F60C5" w:rsidRDefault="000F60C5" w:rsidP="000F60C5">
      <w:pPr>
        <w:spacing w:line="560" w:lineRule="exact"/>
        <w:jc w:val="center"/>
        <w:rPr>
          <w:rFonts w:ascii="黑体" w:eastAsia="黑体" w:hAnsi="黑体"/>
          <w:sz w:val="36"/>
          <w:szCs w:val="32"/>
        </w:rPr>
      </w:pPr>
      <w:r>
        <w:rPr>
          <w:rFonts w:ascii="黑体" w:eastAsia="黑体" w:hAnsi="黑体" w:hint="eastAsia"/>
          <w:sz w:val="36"/>
          <w:szCs w:val="32"/>
        </w:rPr>
        <w:t>国家重点研发计划项目实施方案</w:t>
      </w:r>
      <w:bookmarkStart w:id="2" w:name="_Toc490220195"/>
      <w:bookmarkStart w:id="3" w:name="_Toc491267832"/>
      <w:bookmarkStart w:id="4" w:name="_Toc491267833"/>
      <w:bookmarkStart w:id="5" w:name="_Toc491267838"/>
      <w:bookmarkStart w:id="6" w:name="_Toc491267830"/>
      <w:bookmarkStart w:id="7" w:name="_Toc491267695"/>
      <w:bookmarkStart w:id="8" w:name="_Toc491267693"/>
      <w:bookmarkStart w:id="9" w:name="_Toc490211128"/>
      <w:bookmarkStart w:id="10" w:name="_Toc491267696"/>
      <w:bookmarkStart w:id="11" w:name="_Toc490217848"/>
      <w:bookmarkStart w:id="12" w:name="_Toc491267700"/>
      <w:bookmarkStart w:id="13" w:name="_Toc491267701"/>
      <w:bookmarkStart w:id="14" w:name="_Toc491267692"/>
      <w:bookmarkStart w:id="15" w:name="_Toc491267699"/>
      <w:bookmarkStart w:id="16" w:name="_Toc491267829"/>
      <w:bookmarkStart w:id="17" w:name="_Toc491267697"/>
      <w:bookmarkStart w:id="18" w:name="_Toc491267834"/>
      <w:bookmarkStart w:id="19" w:name="_Toc490215245"/>
      <w:bookmarkStart w:id="20" w:name="_Toc490220000"/>
      <w:bookmarkStart w:id="21" w:name="_Toc491267694"/>
      <w:bookmarkStart w:id="22" w:name="_Toc491267835"/>
      <w:bookmarkStart w:id="23" w:name="_Toc491267831"/>
      <w:bookmarkStart w:id="24" w:name="_Toc491267836"/>
      <w:bookmarkStart w:id="25" w:name="_Toc490219915"/>
      <w:bookmarkStart w:id="26" w:name="_Toc491267837"/>
      <w:bookmarkStart w:id="27" w:name="_Toc490219468"/>
      <w:bookmarkStart w:id="28" w:name="_Toc491267698"/>
      <w:bookmarkStart w:id="29" w:name="_Toc49136578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0F60C5" w:rsidRDefault="000F60C5" w:rsidP="000F60C5">
      <w:pPr>
        <w:spacing w:line="560" w:lineRule="exact"/>
        <w:jc w:val="center"/>
        <w:rPr>
          <w:rFonts w:ascii="仿宋" w:eastAsia="仿宋" w:hAnsi="仿宋" w:cs="仿宋"/>
          <w:sz w:val="32"/>
          <w:szCs w:val="32"/>
        </w:rPr>
      </w:pPr>
      <w:r>
        <w:rPr>
          <w:rFonts w:ascii="仿宋" w:eastAsia="仿宋" w:hAnsi="仿宋" w:cs="仿宋" w:hint="eastAsia"/>
          <w:sz w:val="32"/>
          <w:szCs w:val="32"/>
        </w:rPr>
        <w:t>（提纲）</w:t>
      </w:r>
    </w:p>
    <w:p w:rsidR="000F60C5" w:rsidRDefault="000F60C5" w:rsidP="000F60C5">
      <w:pPr>
        <w:spacing w:line="560" w:lineRule="exact"/>
        <w:jc w:val="center"/>
        <w:rPr>
          <w:rFonts w:ascii="仿宋" w:eastAsia="仿宋" w:hAnsi="仿宋" w:cs="仿宋"/>
          <w:sz w:val="32"/>
          <w:szCs w:val="32"/>
        </w:rPr>
      </w:pPr>
    </w:p>
    <w:p w:rsidR="000F60C5" w:rsidRDefault="000F60C5" w:rsidP="000F60C5">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一、项目概要</w:t>
      </w:r>
      <w:bookmarkEnd w:id="29"/>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（与项目任务书一致）</w:t>
      </w:r>
    </w:p>
    <w:p w:rsidR="000F60C5" w:rsidRDefault="000F60C5" w:rsidP="000F60C5">
      <w:pPr>
        <w:spacing w:line="560" w:lineRule="exact"/>
        <w:ind w:firstLineChars="200" w:firstLine="640"/>
        <w:rPr>
          <w:rFonts w:ascii="黑体" w:eastAsia="黑体" w:hAnsi="黑体" w:cs="仿宋"/>
          <w:sz w:val="32"/>
          <w:szCs w:val="32"/>
        </w:rPr>
      </w:pPr>
      <w:bookmarkStart w:id="30" w:name="_Toc491365781"/>
      <w:r>
        <w:rPr>
          <w:rFonts w:ascii="黑体" w:eastAsia="黑体" w:hAnsi="黑体" w:cs="仿宋" w:hint="eastAsia"/>
          <w:sz w:val="32"/>
          <w:szCs w:val="32"/>
        </w:rPr>
        <w:t>二、项目任务（课题）分解及主要研究工作</w:t>
      </w:r>
      <w:bookmarkEnd w:id="30"/>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（与项目任务书一致）</w:t>
      </w:r>
    </w:p>
    <w:p w:rsidR="000F60C5" w:rsidRDefault="000F60C5" w:rsidP="000F60C5">
      <w:pPr>
        <w:spacing w:line="560" w:lineRule="exact"/>
        <w:ind w:firstLineChars="200" w:firstLine="640"/>
        <w:rPr>
          <w:rFonts w:ascii="黑体" w:eastAsia="黑体" w:hAnsi="黑体" w:cs="仿宋"/>
          <w:sz w:val="32"/>
          <w:szCs w:val="32"/>
        </w:rPr>
      </w:pPr>
      <w:bookmarkStart w:id="31" w:name="_Toc491267771"/>
      <w:bookmarkStart w:id="32" w:name="_Toc491267715"/>
      <w:bookmarkStart w:id="33" w:name="_Toc491267848"/>
      <w:bookmarkStart w:id="34" w:name="_Toc491267710"/>
      <w:bookmarkStart w:id="35" w:name="_Toc491267706"/>
      <w:bookmarkStart w:id="36" w:name="_Toc491267847"/>
      <w:bookmarkStart w:id="37" w:name="_Toc491267842"/>
      <w:bookmarkStart w:id="38" w:name="_Toc491267713"/>
      <w:bookmarkStart w:id="39" w:name="_Toc491267906"/>
      <w:bookmarkStart w:id="40" w:name="_Toc490215260"/>
      <w:bookmarkStart w:id="41" w:name="_Toc491267850"/>
      <w:bookmarkStart w:id="42" w:name="_Toc491267849"/>
      <w:bookmarkStart w:id="43" w:name="_Toc491267711"/>
      <w:bookmarkStart w:id="44" w:name="_Toc490220015"/>
      <w:bookmarkStart w:id="45" w:name="_Toc491267714"/>
      <w:bookmarkStart w:id="46" w:name="_Toc491267846"/>
      <w:bookmarkStart w:id="47" w:name="_Toc491267852"/>
      <w:bookmarkStart w:id="48" w:name="_Toc491267845"/>
      <w:bookmarkStart w:id="49" w:name="_Toc490219482"/>
      <w:bookmarkStart w:id="50" w:name="_Toc491267843"/>
      <w:bookmarkStart w:id="51" w:name="_Toc490220210"/>
      <w:bookmarkStart w:id="52" w:name="_Toc490220209"/>
      <w:bookmarkStart w:id="53" w:name="_Toc491267708"/>
      <w:bookmarkStart w:id="54" w:name="_Toc491267841"/>
      <w:bookmarkStart w:id="55" w:name="_Toc491267712"/>
      <w:bookmarkStart w:id="56" w:name="_Toc491267770"/>
      <w:bookmarkStart w:id="57" w:name="_Toc490220014"/>
      <w:bookmarkStart w:id="58" w:name="_Toc491267844"/>
      <w:bookmarkStart w:id="59" w:name="_Toc490219929"/>
      <w:bookmarkStart w:id="60" w:name="_Toc491267707"/>
      <w:bookmarkStart w:id="61" w:name="_Toc491267709"/>
      <w:bookmarkStart w:id="62" w:name="_Toc490219483"/>
      <w:bookmarkStart w:id="63" w:name="_Toc491267907"/>
      <w:bookmarkStart w:id="64" w:name="_Toc490219930"/>
      <w:bookmarkStart w:id="65" w:name="_Toc490217863"/>
      <w:bookmarkStart w:id="66" w:name="_Toc490215259"/>
      <w:bookmarkStart w:id="67" w:name="_Toc491267716"/>
      <w:bookmarkStart w:id="68" w:name="_Toc491267705"/>
      <w:bookmarkStart w:id="69" w:name="_Toc490217862"/>
      <w:bookmarkStart w:id="70" w:name="_Toc491267851"/>
      <w:bookmarkStart w:id="71" w:name="_Toc49136578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黑体" w:eastAsia="黑体" w:hAnsi="黑体" w:cs="仿宋" w:hint="eastAsia"/>
          <w:sz w:val="32"/>
          <w:szCs w:val="32"/>
        </w:rPr>
        <w:t>三、项目实施关键节点与具体实施计划</w:t>
      </w:r>
      <w:bookmarkEnd w:id="71"/>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以图表表述项目的总体实施技术路线和项目的各主要任务单元的分工接口。以文字描述项目阶段目标、考核方式、项目实现路径或步骤，以及对应时间节点（如有应用示范的要求，请在其中一并表述）。结合研究进度明确项目经费安排及自筹经费落实方案。</w:t>
      </w:r>
    </w:p>
    <w:p w:rsidR="000F60C5" w:rsidRDefault="000F60C5" w:rsidP="000F60C5">
      <w:pPr>
        <w:spacing w:line="560" w:lineRule="exact"/>
        <w:ind w:firstLineChars="200" w:firstLine="640"/>
        <w:rPr>
          <w:rFonts w:ascii="黑体" w:eastAsia="黑体" w:hAnsi="黑体" w:cs="仿宋"/>
          <w:sz w:val="32"/>
          <w:szCs w:val="32"/>
        </w:rPr>
      </w:pPr>
      <w:bookmarkStart w:id="72" w:name="_Toc491267909"/>
      <w:bookmarkStart w:id="73" w:name="_Toc490220074"/>
      <w:bookmarkStart w:id="74" w:name="_Toc490211144"/>
      <w:bookmarkStart w:id="75" w:name="_Toc491267773"/>
      <w:bookmarkStart w:id="76" w:name="_Toc490219989"/>
      <w:bookmarkStart w:id="77" w:name="_Toc491267913"/>
      <w:bookmarkStart w:id="78" w:name="_Toc490219934"/>
      <w:bookmarkStart w:id="79" w:name="_Toc491267776"/>
      <w:bookmarkStart w:id="80" w:name="_Toc491267775"/>
      <w:bookmarkStart w:id="81" w:name="_Toc491267911"/>
      <w:bookmarkStart w:id="82" w:name="_Toc490220019"/>
      <w:bookmarkStart w:id="83" w:name="_Toc490217867"/>
      <w:bookmarkStart w:id="84" w:name="_Toc491267910"/>
      <w:bookmarkStart w:id="85" w:name="_Toc490220214"/>
      <w:bookmarkStart w:id="86" w:name="_Toc490220269"/>
      <w:bookmarkStart w:id="87" w:name="_Toc490215264"/>
      <w:bookmarkStart w:id="88" w:name="_Toc491267774"/>
      <w:bookmarkStart w:id="89" w:name="_Toc490165867"/>
      <w:bookmarkStart w:id="90" w:name="_Toc491267777"/>
      <w:bookmarkStart w:id="91" w:name="_Toc491267912"/>
      <w:bookmarkStart w:id="92" w:name="_Toc490219487"/>
      <w:bookmarkStart w:id="93" w:name="_Toc49136578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黑体" w:eastAsia="黑体" w:hAnsi="黑体" w:cs="仿宋" w:hint="eastAsia"/>
          <w:sz w:val="32"/>
          <w:szCs w:val="32"/>
        </w:rPr>
        <w:t>四、项目组织管理机制</w:t>
      </w:r>
      <w:bookmarkEnd w:id="93"/>
    </w:p>
    <w:p w:rsidR="000F60C5" w:rsidRDefault="000F60C5" w:rsidP="000F60C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包括：项目的内部管理机构和管理制度；项目/课题在实施过程中的交流及检查机制；项目/课题在实施过程中的风险应对及应对措施等。要求措施等可行，且具有明确的针对性。</w:t>
      </w:r>
    </w:p>
    <w:p w:rsidR="000F60C5" w:rsidRDefault="000F60C5" w:rsidP="000F60C5">
      <w:pPr>
        <w:spacing w:line="560" w:lineRule="exact"/>
        <w:ind w:firstLineChars="200" w:firstLine="640"/>
        <w:rPr>
          <w:rFonts w:ascii="黑体" w:eastAsia="黑体" w:hAnsi="黑体" w:cs="仿宋"/>
          <w:sz w:val="32"/>
          <w:szCs w:val="32"/>
        </w:rPr>
      </w:pPr>
      <w:bookmarkStart w:id="94" w:name="_Toc491267826"/>
      <w:bookmarkStart w:id="95" w:name="_Toc491267962"/>
      <w:bookmarkStart w:id="96" w:name="_Toc491295464"/>
      <w:bookmarkStart w:id="97" w:name="_Toc491365784"/>
      <w:bookmarkEnd w:id="94"/>
      <w:bookmarkEnd w:id="95"/>
      <w:r>
        <w:rPr>
          <w:rFonts w:ascii="黑体" w:eastAsia="黑体" w:hAnsi="黑体" w:cs="仿宋" w:hint="eastAsia"/>
          <w:sz w:val="32"/>
          <w:szCs w:val="32"/>
        </w:rPr>
        <w:t>五、项目成果呈现形式及测试方法</w:t>
      </w:r>
      <w:bookmarkEnd w:id="96"/>
      <w:bookmarkEnd w:id="97"/>
    </w:p>
    <w:p w:rsidR="000F60C5" w:rsidRDefault="000F60C5" w:rsidP="000F60C5">
      <w:pPr>
        <w:spacing w:line="560" w:lineRule="exact"/>
        <w:ind w:firstLineChars="200" w:firstLine="640"/>
        <w:rPr>
          <w:rFonts w:ascii="仿宋" w:eastAsia="仿宋" w:hAnsi="仿宋"/>
          <w:sz w:val="32"/>
          <w:szCs w:val="32"/>
        </w:rPr>
      </w:pPr>
      <w:bookmarkStart w:id="98" w:name="_Toc491295465"/>
      <w:r>
        <w:rPr>
          <w:rFonts w:ascii="仿宋" w:eastAsia="仿宋" w:hAnsi="仿宋" w:cs="仿宋" w:hint="eastAsia"/>
          <w:sz w:val="32"/>
          <w:szCs w:val="32"/>
        </w:rPr>
        <w:t>包括：项目成果最终交付</w:t>
      </w:r>
      <w:bookmarkEnd w:id="98"/>
      <w:r>
        <w:rPr>
          <w:rFonts w:ascii="仿宋" w:eastAsia="仿宋" w:hAnsi="仿宋" w:cs="仿宋" w:hint="eastAsia"/>
          <w:sz w:val="32"/>
          <w:szCs w:val="32"/>
        </w:rPr>
        <w:t>形式、</w:t>
      </w:r>
      <w:bookmarkStart w:id="99" w:name="_Toc491295466"/>
      <w:r>
        <w:rPr>
          <w:rFonts w:ascii="仿宋" w:eastAsia="仿宋" w:hAnsi="仿宋" w:cs="仿宋" w:hint="eastAsia"/>
          <w:sz w:val="32"/>
          <w:szCs w:val="32"/>
        </w:rPr>
        <w:t>定量指标的测试与检验方法</w:t>
      </w:r>
      <w:bookmarkEnd w:id="99"/>
      <w:r>
        <w:rPr>
          <w:rFonts w:ascii="仿宋" w:eastAsia="仿宋" w:hAnsi="仿宋" w:cs="仿宋" w:hint="eastAsia"/>
          <w:sz w:val="32"/>
          <w:szCs w:val="32"/>
        </w:rPr>
        <w:t>等。</w:t>
      </w:r>
    </w:p>
    <w:p w:rsidR="000F60C5" w:rsidRDefault="000F60C5" w:rsidP="000F60C5">
      <w:pPr>
        <w:spacing w:line="360" w:lineRule="auto"/>
        <w:ind w:firstLineChars="200" w:firstLine="640"/>
        <w:jc w:val="left"/>
        <w:rPr>
          <w:rFonts w:eastAsia="仿宋_GB2312"/>
          <w:sz w:val="32"/>
          <w:szCs w:val="30"/>
        </w:rPr>
      </w:pPr>
    </w:p>
    <w:p w:rsidR="00E616D9" w:rsidRPr="000F60C5" w:rsidRDefault="00E616D9"/>
    <w:sectPr w:rsidR="00E616D9" w:rsidRPr="000F60C5" w:rsidSect="00FB1102">
      <w:pgSz w:w="11906" w:h="16838"/>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C5"/>
    <w:rsid w:val="000F60C5"/>
    <w:rsid w:val="00C156D8"/>
    <w:rsid w:val="00E61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NTKO</cp:lastModifiedBy>
  <cp:revision>2</cp:revision>
  <dcterms:created xsi:type="dcterms:W3CDTF">2025-04-27T07:55:00Z</dcterms:created>
  <dcterms:modified xsi:type="dcterms:W3CDTF">2025-04-27T07:55:00Z</dcterms:modified>
</cp:coreProperties>
</file>