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宋体"/>
          <w:sz w:val="32"/>
          <w:szCs w:val="32"/>
        </w:rPr>
      </w:pPr>
      <w:r>
        <w:rPr>
          <w:rFonts w:hint="eastAsia" w:ascii="黑体" w:hAnsi="黑体" w:eastAsia="黑体" w:cs="宋体"/>
          <w:sz w:val="32"/>
          <w:szCs w:val="32"/>
        </w:rPr>
        <w:t>附件2</w:t>
      </w:r>
    </w:p>
    <w:p>
      <w:pPr>
        <w:jc w:val="center"/>
        <w:rPr>
          <w:rFonts w:hint="eastAsia" w:ascii="黑体" w:hAnsi="黑体" w:eastAsia="黑体" w:cs="黑体"/>
          <w:b/>
          <w:sz w:val="36"/>
          <w:szCs w:val="36"/>
        </w:rPr>
      </w:pPr>
      <w:bookmarkStart w:id="0" w:name="_GoBack"/>
      <w:r>
        <w:rPr>
          <w:rFonts w:hint="eastAsia" w:ascii="黑体" w:hAnsi="黑体" w:eastAsia="黑体" w:cs="黑体"/>
          <w:b/>
          <w:sz w:val="36"/>
          <w:szCs w:val="36"/>
        </w:rPr>
        <w:t>半导体研究所廊坊园区人才公寓租住协议书</w:t>
      </w:r>
    </w:p>
    <w:bookmarkEnd w:id="0"/>
    <w:p>
      <w:pPr>
        <w:snapToGrid w:val="0"/>
        <w:spacing w:line="240" w:lineRule="auto"/>
        <w:ind w:firstLine="440" w:firstLineChars="200"/>
        <w:rPr>
          <w:rFonts w:hint="eastAsia"/>
          <w:color w:val="000000"/>
          <w:sz w:val="24"/>
        </w:rPr>
      </w:pPr>
      <w:r>
        <w:rPr>
          <w:rFonts w:hint="eastAsia"/>
          <w:sz w:val="24"/>
        </w:rPr>
        <w:t>为规范公寓管理，保持公寓住宿环境，确保租住人员生命财产安全，根据《中</w:t>
      </w:r>
      <w:r>
        <w:rPr>
          <w:rFonts w:hint="eastAsia"/>
          <w:color w:val="000000"/>
          <w:sz w:val="24"/>
        </w:rPr>
        <w:t>国科学院半导体研究所廊坊园区人才公寓使用管理办法（暂行）》，特与租住人员签订本协议。</w:t>
      </w:r>
    </w:p>
    <w:p>
      <w:pPr>
        <w:snapToGrid w:val="0"/>
        <w:spacing w:line="240" w:lineRule="auto"/>
        <w:ind w:firstLine="442" w:firstLineChars="200"/>
        <w:rPr>
          <w:rFonts w:hint="eastAsia"/>
          <w:b/>
          <w:color w:val="000000"/>
          <w:sz w:val="24"/>
        </w:rPr>
      </w:pPr>
      <w:r>
        <w:rPr>
          <w:rFonts w:hint="eastAsia"/>
          <w:b/>
          <w:color w:val="000000"/>
          <w:sz w:val="24"/>
        </w:rPr>
        <w:t>一、甲方责任</w:t>
      </w:r>
    </w:p>
    <w:p>
      <w:pPr>
        <w:snapToGrid w:val="0"/>
        <w:spacing w:line="240" w:lineRule="auto"/>
        <w:ind w:firstLine="440" w:firstLineChars="200"/>
        <w:rPr>
          <w:rFonts w:hint="eastAsia"/>
          <w:color w:val="000000"/>
          <w:sz w:val="24"/>
        </w:rPr>
      </w:pPr>
      <w:r>
        <w:rPr>
          <w:rFonts w:hint="eastAsia"/>
          <w:color w:val="000000"/>
          <w:sz w:val="24"/>
        </w:rPr>
        <w:t>1．甲方作为公寓产权单位，负责公寓入住审批、公寓服务监督工作。</w:t>
      </w:r>
    </w:p>
    <w:p>
      <w:pPr>
        <w:snapToGrid w:val="0"/>
        <w:spacing w:line="240" w:lineRule="auto"/>
        <w:ind w:left="749" w:leftChars="229" w:hanging="314" w:hangingChars="143"/>
        <w:rPr>
          <w:rFonts w:hint="eastAsia"/>
          <w:color w:val="000000"/>
          <w:sz w:val="24"/>
        </w:rPr>
      </w:pPr>
      <w:r>
        <w:rPr>
          <w:rFonts w:hint="eastAsia"/>
          <w:color w:val="000000"/>
          <w:sz w:val="24"/>
        </w:rPr>
        <w:t>2．制定公寓管理文件，监督物业、租住人员共同遵守，保证公寓安全。</w:t>
      </w:r>
    </w:p>
    <w:p>
      <w:pPr>
        <w:snapToGrid w:val="0"/>
        <w:spacing w:line="240" w:lineRule="auto"/>
        <w:ind w:firstLine="440" w:firstLineChars="200"/>
        <w:rPr>
          <w:rFonts w:hint="eastAsia"/>
          <w:color w:val="000000"/>
          <w:sz w:val="24"/>
        </w:rPr>
      </w:pPr>
      <w:r>
        <w:rPr>
          <w:rFonts w:hint="eastAsia"/>
          <w:color w:val="000000"/>
          <w:sz w:val="24"/>
        </w:rPr>
        <w:t>3． 授权乙方按规章制度要求做好公寓管理及制止危害公寓安全或破环公寓环境（卫生、噪音等）的行为。</w:t>
      </w:r>
    </w:p>
    <w:p>
      <w:pPr>
        <w:snapToGrid w:val="0"/>
        <w:spacing w:line="240" w:lineRule="auto"/>
        <w:ind w:left="749" w:leftChars="229" w:hanging="314" w:hangingChars="143"/>
        <w:rPr>
          <w:rFonts w:hint="eastAsia"/>
          <w:color w:val="000000"/>
          <w:sz w:val="24"/>
        </w:rPr>
      </w:pPr>
      <w:r>
        <w:rPr>
          <w:rFonts w:hint="eastAsia"/>
          <w:color w:val="000000"/>
          <w:sz w:val="24"/>
        </w:rPr>
        <w:t>4．成立公寓安全管理小组，定期开展公寓安全检查。</w:t>
      </w:r>
    </w:p>
    <w:p>
      <w:pPr>
        <w:snapToGrid w:val="0"/>
        <w:spacing w:line="240" w:lineRule="auto"/>
        <w:ind w:firstLine="442" w:firstLineChars="200"/>
        <w:rPr>
          <w:rFonts w:hint="eastAsia"/>
          <w:b/>
          <w:color w:val="000000"/>
          <w:sz w:val="24"/>
        </w:rPr>
      </w:pPr>
      <w:r>
        <w:rPr>
          <w:rFonts w:hint="eastAsia"/>
          <w:b/>
          <w:color w:val="000000"/>
          <w:sz w:val="24"/>
        </w:rPr>
        <w:t>二、乙方责任</w:t>
      </w:r>
    </w:p>
    <w:p>
      <w:pPr>
        <w:snapToGrid w:val="0"/>
        <w:spacing w:line="240" w:lineRule="auto"/>
        <w:ind w:firstLine="440" w:firstLineChars="200"/>
        <w:rPr>
          <w:rFonts w:hint="eastAsia"/>
          <w:sz w:val="24"/>
        </w:rPr>
      </w:pPr>
      <w:r>
        <w:rPr>
          <w:rFonts w:hint="eastAsia"/>
          <w:sz w:val="24"/>
        </w:rPr>
        <w:t>受甲方委托负责公寓日常管理，具体如下：</w:t>
      </w:r>
    </w:p>
    <w:p>
      <w:pPr>
        <w:numPr>
          <w:ilvl w:val="0"/>
          <w:numId w:val="1"/>
        </w:numPr>
        <w:tabs>
          <w:tab w:val="left" w:pos="1470"/>
        </w:tabs>
        <w:snapToGrid w:val="0"/>
        <w:spacing w:line="240" w:lineRule="auto"/>
        <w:ind w:firstLine="440" w:firstLineChars="200"/>
        <w:rPr>
          <w:rFonts w:hint="eastAsia" w:ascii="宋体" w:hAnsi="宋体" w:cs="宋体"/>
          <w:color w:val="000000"/>
          <w:kern w:val="0"/>
          <w:sz w:val="24"/>
        </w:rPr>
      </w:pPr>
      <w:r>
        <w:rPr>
          <w:rFonts w:hint="eastAsia" w:ascii="宋体" w:hAnsi="宋体" w:cs="宋体"/>
          <w:color w:val="000000"/>
          <w:kern w:val="0"/>
          <w:sz w:val="24"/>
        </w:rPr>
        <w:t>依据甲方主管部门审批意见，安排住宿、签订住宿协议书，建立扣押金、房费台账，做好住宿档案登记。负责电卡发放及售电、定期抄录水表并公示分摊明细。所有扣除押金、房租以及收取水电费及时报告甲方主管部门。</w:t>
      </w:r>
    </w:p>
    <w:p>
      <w:pPr>
        <w:numPr>
          <w:ilvl w:val="0"/>
          <w:numId w:val="1"/>
        </w:numPr>
        <w:tabs>
          <w:tab w:val="left" w:pos="1470"/>
        </w:tabs>
        <w:snapToGrid w:val="0"/>
        <w:spacing w:line="240" w:lineRule="auto"/>
        <w:ind w:firstLine="440" w:firstLineChars="200"/>
        <w:rPr>
          <w:rFonts w:hint="eastAsia" w:ascii="宋体" w:hAnsi="宋体" w:cs="宋体"/>
          <w:color w:val="000000"/>
          <w:kern w:val="0"/>
          <w:sz w:val="24"/>
        </w:rPr>
      </w:pPr>
      <w:r>
        <w:rPr>
          <w:rFonts w:hint="eastAsia" w:ascii="宋体" w:hAnsi="宋体" w:cs="宋体"/>
          <w:color w:val="000000"/>
          <w:kern w:val="0"/>
          <w:sz w:val="24"/>
        </w:rPr>
        <w:t>保持公共区域卫生，巡视检查公共设施完好情况，发现问题及时报修。</w:t>
      </w:r>
    </w:p>
    <w:p>
      <w:pPr>
        <w:tabs>
          <w:tab w:val="left" w:pos="1470"/>
        </w:tabs>
        <w:snapToGrid w:val="0"/>
        <w:spacing w:line="240" w:lineRule="auto"/>
        <w:ind w:firstLine="440" w:firstLineChars="200"/>
        <w:rPr>
          <w:rFonts w:hint="eastAsia" w:ascii="宋体" w:hAnsi="宋体" w:cs="宋体"/>
          <w:color w:val="000000"/>
          <w:kern w:val="0"/>
          <w:sz w:val="24"/>
        </w:rPr>
      </w:pPr>
      <w:r>
        <w:rPr>
          <w:rFonts w:hint="eastAsia" w:ascii="宋体" w:hAnsi="宋体" w:cs="宋体"/>
          <w:color w:val="000000"/>
          <w:kern w:val="0"/>
          <w:sz w:val="24"/>
        </w:rPr>
        <w:t>3．做好公寓防火、防盗工作。定期检查消防设施保证完好，做好外来人员登记。</w:t>
      </w:r>
    </w:p>
    <w:p>
      <w:pPr>
        <w:tabs>
          <w:tab w:val="left" w:pos="1470"/>
        </w:tabs>
        <w:snapToGrid w:val="0"/>
        <w:spacing w:line="240" w:lineRule="auto"/>
        <w:ind w:firstLine="440" w:firstLineChars="200"/>
        <w:rPr>
          <w:rFonts w:hint="eastAsia" w:ascii="宋体" w:hAnsi="宋体" w:cs="宋体"/>
          <w:color w:val="000000"/>
          <w:kern w:val="0"/>
          <w:sz w:val="24"/>
        </w:rPr>
      </w:pPr>
      <w:r>
        <w:rPr>
          <w:rFonts w:hint="eastAsia" w:ascii="宋体" w:hAnsi="宋体" w:cs="宋体"/>
          <w:color w:val="000000"/>
          <w:kern w:val="0"/>
          <w:sz w:val="24"/>
        </w:rPr>
        <w:t>4．对租住人员安全使用公寓进行监督，发现问题及时提醒纠正。对拒不改正的违规行为，可报甲方主管部门进行处理。</w:t>
      </w:r>
    </w:p>
    <w:p>
      <w:pPr>
        <w:snapToGrid w:val="0"/>
        <w:spacing w:line="240" w:lineRule="auto"/>
        <w:ind w:firstLine="442" w:firstLineChars="200"/>
        <w:rPr>
          <w:rFonts w:hint="eastAsia"/>
          <w:b/>
          <w:color w:val="000000"/>
          <w:sz w:val="24"/>
        </w:rPr>
      </w:pPr>
      <w:r>
        <w:rPr>
          <w:rFonts w:hint="eastAsia"/>
          <w:b/>
          <w:color w:val="000000"/>
          <w:sz w:val="24"/>
        </w:rPr>
        <w:t>三、丙方责任及义务</w:t>
      </w:r>
    </w:p>
    <w:p>
      <w:pPr>
        <w:tabs>
          <w:tab w:val="left" w:pos="1470"/>
        </w:tabs>
        <w:snapToGrid w:val="0"/>
        <w:spacing w:line="240" w:lineRule="auto"/>
        <w:ind w:firstLine="440" w:firstLineChars="200"/>
        <w:rPr>
          <w:rFonts w:hint="eastAsia" w:ascii="宋体" w:hAnsi="宋体" w:cs="宋体"/>
          <w:color w:val="000000"/>
          <w:kern w:val="0"/>
          <w:sz w:val="24"/>
        </w:rPr>
      </w:pPr>
      <w:r>
        <w:rPr>
          <w:rFonts w:hint="eastAsia" w:ascii="宋体" w:hAnsi="宋体" w:cs="宋体"/>
          <w:color w:val="000000"/>
          <w:kern w:val="0"/>
          <w:sz w:val="24"/>
        </w:rPr>
        <w:t>1．入住公寓人员凭甲方主管部门审批文件办理入住手续。</w:t>
      </w:r>
    </w:p>
    <w:p>
      <w:pPr>
        <w:tabs>
          <w:tab w:val="left" w:pos="1470"/>
        </w:tabs>
        <w:snapToGrid w:val="0"/>
        <w:spacing w:line="240" w:lineRule="auto"/>
        <w:ind w:firstLine="440" w:firstLineChars="200"/>
        <w:rPr>
          <w:rFonts w:hint="eastAsia" w:ascii="宋体" w:hAnsi="宋体" w:cs="宋体"/>
          <w:color w:val="000000"/>
          <w:kern w:val="0"/>
          <w:sz w:val="24"/>
        </w:rPr>
      </w:pPr>
      <w:r>
        <w:rPr>
          <w:rFonts w:hint="eastAsia" w:ascii="宋体" w:hAnsi="宋体" w:cs="宋体"/>
          <w:color w:val="000000"/>
          <w:kern w:val="0"/>
          <w:sz w:val="24"/>
        </w:rPr>
        <w:t>2．丙方入住房间号</w:t>
      </w:r>
      <w:r>
        <w:rPr>
          <w:rFonts w:hint="eastAsia" w:ascii="宋体" w:hAnsi="宋体" w:cs="宋体"/>
          <w:color w:val="000000"/>
          <w:kern w:val="0"/>
          <w:sz w:val="24"/>
          <w:u w:val="single"/>
        </w:rPr>
        <w:t xml:space="preserve">：       </w:t>
      </w:r>
      <w:r>
        <w:rPr>
          <w:rFonts w:hint="eastAsia" w:ascii="宋体" w:hAnsi="宋体" w:cs="宋体"/>
          <w:color w:val="000000"/>
          <w:kern w:val="0"/>
          <w:sz w:val="24"/>
        </w:rPr>
        <w:t>，租住时间：</w:t>
      </w:r>
      <w:r>
        <w:rPr>
          <w:rFonts w:hint="eastAsia" w:ascii="宋体" w:hAnsi="宋体" w:cs="宋体"/>
          <w:color w:val="000000"/>
          <w:kern w:val="0"/>
          <w:sz w:val="24"/>
          <w:u w:val="single"/>
        </w:rPr>
        <w:t xml:space="preserve">    </w:t>
      </w:r>
      <w:r>
        <w:rPr>
          <w:rFonts w:hint="eastAsia" w:ascii="宋体" w:hAnsi="宋体" w:cs="宋体"/>
          <w:color w:val="000000"/>
          <w:kern w:val="0"/>
          <w:sz w:val="24"/>
        </w:rPr>
        <w:t>年</w:t>
      </w:r>
      <w:r>
        <w:rPr>
          <w:rFonts w:hint="eastAsia" w:ascii="宋体" w:hAnsi="宋体" w:cs="宋体"/>
          <w:color w:val="000000"/>
          <w:kern w:val="0"/>
          <w:sz w:val="24"/>
          <w:u w:val="single"/>
        </w:rPr>
        <w:t xml:space="preserve">   </w:t>
      </w:r>
      <w:r>
        <w:rPr>
          <w:rFonts w:hint="eastAsia" w:ascii="宋体" w:hAnsi="宋体" w:cs="宋体"/>
          <w:color w:val="000000"/>
          <w:kern w:val="0"/>
          <w:sz w:val="24"/>
        </w:rPr>
        <w:t>月</w:t>
      </w:r>
      <w:r>
        <w:rPr>
          <w:rFonts w:hint="eastAsia" w:ascii="宋体" w:hAnsi="宋体" w:cs="宋体"/>
          <w:color w:val="000000"/>
          <w:kern w:val="0"/>
          <w:sz w:val="24"/>
          <w:u w:val="single"/>
        </w:rPr>
        <w:t xml:space="preserve">   </w:t>
      </w:r>
      <w:r>
        <w:rPr>
          <w:rFonts w:hint="eastAsia" w:ascii="宋体" w:hAnsi="宋体" w:cs="宋体"/>
          <w:color w:val="000000"/>
          <w:kern w:val="0"/>
          <w:sz w:val="24"/>
        </w:rPr>
        <w:t>日至</w:t>
      </w:r>
      <w:r>
        <w:rPr>
          <w:rFonts w:hint="eastAsia" w:ascii="宋体" w:hAnsi="宋体" w:cs="宋体"/>
          <w:color w:val="000000"/>
          <w:kern w:val="0"/>
          <w:sz w:val="24"/>
          <w:u w:val="single"/>
        </w:rPr>
        <w:t xml:space="preserve">    </w:t>
      </w:r>
      <w:r>
        <w:rPr>
          <w:rFonts w:hint="eastAsia" w:ascii="宋体" w:hAnsi="宋体" w:cs="宋体"/>
          <w:color w:val="000000"/>
          <w:kern w:val="0"/>
          <w:sz w:val="24"/>
        </w:rPr>
        <w:t>年</w:t>
      </w:r>
      <w:r>
        <w:rPr>
          <w:rFonts w:hint="eastAsia" w:ascii="宋体" w:hAnsi="宋体" w:cs="宋体"/>
          <w:color w:val="000000"/>
          <w:kern w:val="0"/>
          <w:sz w:val="24"/>
          <w:u w:val="single"/>
        </w:rPr>
        <w:t xml:space="preserve">   </w:t>
      </w:r>
      <w:r>
        <w:rPr>
          <w:rFonts w:hint="eastAsia" w:ascii="宋体" w:hAnsi="宋体" w:cs="宋体"/>
          <w:color w:val="000000"/>
          <w:kern w:val="0"/>
          <w:sz w:val="24"/>
        </w:rPr>
        <w:t>月</w:t>
      </w:r>
      <w:r>
        <w:rPr>
          <w:rFonts w:hint="eastAsia" w:ascii="宋体" w:hAnsi="宋体" w:cs="宋体"/>
          <w:color w:val="000000"/>
          <w:kern w:val="0"/>
          <w:sz w:val="24"/>
          <w:u w:val="single"/>
        </w:rPr>
        <w:t xml:space="preserve">   </w:t>
      </w:r>
      <w:r>
        <w:rPr>
          <w:rFonts w:hint="eastAsia" w:ascii="宋体" w:hAnsi="宋体" w:cs="宋体"/>
          <w:color w:val="000000"/>
          <w:kern w:val="0"/>
          <w:sz w:val="24"/>
        </w:rPr>
        <w:t>日，协议期内月租金：</w:t>
      </w:r>
      <w:r>
        <w:rPr>
          <w:rFonts w:hint="eastAsia" w:ascii="宋体" w:hAnsi="宋体" w:cs="宋体"/>
          <w:color w:val="000000"/>
          <w:kern w:val="0"/>
          <w:sz w:val="24"/>
          <w:u w:val="single"/>
        </w:rPr>
        <w:t xml:space="preserve">       </w:t>
      </w:r>
      <w:r>
        <w:rPr>
          <w:rFonts w:hint="eastAsia" w:ascii="宋体" w:hAnsi="宋体" w:cs="宋体"/>
          <w:color w:val="000000"/>
          <w:kern w:val="0"/>
          <w:sz w:val="24"/>
        </w:rPr>
        <w:t>元，押金</w:t>
      </w:r>
      <w:r>
        <w:rPr>
          <w:rFonts w:hint="eastAsia" w:ascii="宋体" w:hAnsi="宋体" w:cs="宋体"/>
          <w:color w:val="000000"/>
          <w:kern w:val="0"/>
          <w:sz w:val="24"/>
          <w:u w:val="single"/>
        </w:rPr>
        <w:t xml:space="preserve">     </w:t>
      </w:r>
      <w:r>
        <w:rPr>
          <w:rFonts w:hint="eastAsia" w:ascii="宋体" w:hAnsi="宋体" w:cs="宋体"/>
          <w:color w:val="000000"/>
          <w:kern w:val="0"/>
          <w:sz w:val="24"/>
        </w:rPr>
        <w:t>元。租金自</w:t>
      </w:r>
      <w:r>
        <w:rPr>
          <w:rFonts w:hint="eastAsia" w:ascii="宋体" w:hAnsi="宋体" w:cs="宋体"/>
          <w:color w:val="000000"/>
          <w:kern w:val="0"/>
          <w:sz w:val="24"/>
          <w:u w:val="single"/>
        </w:rPr>
        <w:t xml:space="preserve">    </w:t>
      </w:r>
      <w:r>
        <w:rPr>
          <w:rFonts w:hint="eastAsia" w:ascii="宋体" w:hAnsi="宋体" w:cs="宋体"/>
          <w:color w:val="000000"/>
          <w:kern w:val="0"/>
          <w:sz w:val="24"/>
        </w:rPr>
        <w:t>年</w:t>
      </w:r>
      <w:r>
        <w:rPr>
          <w:rFonts w:hint="eastAsia" w:ascii="宋体" w:hAnsi="宋体" w:cs="宋体"/>
          <w:color w:val="000000"/>
          <w:kern w:val="0"/>
          <w:sz w:val="24"/>
          <w:u w:val="single"/>
        </w:rPr>
        <w:t xml:space="preserve">    </w:t>
      </w:r>
      <w:r>
        <w:rPr>
          <w:rFonts w:hint="eastAsia" w:ascii="宋体" w:hAnsi="宋体" w:cs="宋体"/>
          <w:color w:val="000000"/>
          <w:kern w:val="0"/>
          <w:sz w:val="24"/>
        </w:rPr>
        <w:t>月始在工资中扣除。</w:t>
      </w:r>
    </w:p>
    <w:p>
      <w:pPr>
        <w:tabs>
          <w:tab w:val="left" w:pos="1470"/>
        </w:tabs>
        <w:snapToGrid w:val="0"/>
        <w:spacing w:line="240" w:lineRule="auto"/>
        <w:ind w:firstLine="440" w:firstLineChars="200"/>
        <w:rPr>
          <w:rFonts w:hint="eastAsia" w:ascii="宋体" w:hAnsi="宋体" w:cs="宋体"/>
          <w:color w:val="000000"/>
          <w:kern w:val="0"/>
          <w:sz w:val="24"/>
        </w:rPr>
      </w:pPr>
      <w:r>
        <w:rPr>
          <w:rFonts w:hint="eastAsia" w:ascii="宋体" w:hAnsi="宋体" w:cs="宋体"/>
          <w:color w:val="000000"/>
          <w:kern w:val="0"/>
          <w:sz w:val="24"/>
        </w:rPr>
        <w:t>3．入住公寓前认真查验房间设备设施，填写《公寓入住/退房验房表》交公寓管理部门备案，未填写《公寓入住/退房验房表》视同设备设施完好。</w:t>
      </w:r>
    </w:p>
    <w:p>
      <w:pPr>
        <w:tabs>
          <w:tab w:val="left" w:pos="1470"/>
        </w:tabs>
        <w:snapToGrid w:val="0"/>
        <w:spacing w:line="240" w:lineRule="auto"/>
        <w:ind w:firstLine="440" w:firstLineChars="200"/>
        <w:rPr>
          <w:rFonts w:hint="eastAsia" w:ascii="宋体" w:hAnsi="宋体" w:cs="宋体"/>
          <w:color w:val="000000"/>
          <w:kern w:val="0"/>
          <w:sz w:val="24"/>
        </w:rPr>
      </w:pPr>
      <w:r>
        <w:rPr>
          <w:rFonts w:hint="eastAsia" w:ascii="宋体" w:hAnsi="宋体" w:cs="宋体"/>
          <w:color w:val="000000"/>
          <w:kern w:val="0"/>
          <w:sz w:val="24"/>
        </w:rPr>
        <w:t>4．保持环境卫生，爱护使用公共设施，文明住宿，与室友和周边邻居和谐相处，做好租用房间防火、防盗工作。</w:t>
      </w:r>
    </w:p>
    <w:p>
      <w:pPr>
        <w:tabs>
          <w:tab w:val="left" w:pos="1470"/>
        </w:tabs>
        <w:snapToGrid w:val="0"/>
        <w:spacing w:line="240" w:lineRule="auto"/>
        <w:ind w:firstLine="440" w:firstLineChars="200"/>
        <w:rPr>
          <w:rFonts w:hint="eastAsia" w:ascii="宋体" w:hAnsi="宋体" w:cs="宋体"/>
          <w:color w:val="000000"/>
          <w:kern w:val="0"/>
          <w:sz w:val="24"/>
        </w:rPr>
      </w:pPr>
      <w:r>
        <w:rPr>
          <w:rFonts w:hint="eastAsia" w:ascii="宋体" w:hAnsi="宋体" w:cs="宋体"/>
          <w:color w:val="000000"/>
          <w:kern w:val="0"/>
          <w:sz w:val="24"/>
        </w:rPr>
        <w:t>5．配合管理人员查表、收费，按时缴纳房租、水电等费用。</w:t>
      </w:r>
    </w:p>
    <w:p>
      <w:pPr>
        <w:tabs>
          <w:tab w:val="left" w:pos="1470"/>
        </w:tabs>
        <w:snapToGrid w:val="0"/>
        <w:spacing w:line="240" w:lineRule="auto"/>
        <w:ind w:firstLine="440" w:firstLineChars="200"/>
        <w:rPr>
          <w:rFonts w:ascii="宋体" w:hAnsi="宋体" w:cs="宋体"/>
          <w:color w:val="000000"/>
          <w:kern w:val="0"/>
          <w:sz w:val="24"/>
        </w:rPr>
      </w:pPr>
      <w:r>
        <w:rPr>
          <w:rFonts w:hint="eastAsia" w:ascii="宋体" w:hAnsi="宋体" w:cs="宋体"/>
          <w:color w:val="000000"/>
          <w:kern w:val="0"/>
          <w:sz w:val="24"/>
        </w:rPr>
        <w:t>6．严格遵守</w:t>
      </w:r>
      <w:r>
        <w:rPr>
          <w:rFonts w:hint="eastAsia"/>
          <w:sz w:val="24"/>
        </w:rPr>
        <w:t>《中</w:t>
      </w:r>
      <w:r>
        <w:rPr>
          <w:rFonts w:hint="eastAsia"/>
          <w:color w:val="000000"/>
          <w:sz w:val="24"/>
        </w:rPr>
        <w:t>国科学院半导体研究所廊坊园区人才公寓使用管理办法（暂行）》</w:t>
      </w:r>
      <w:r>
        <w:rPr>
          <w:rFonts w:hint="eastAsia" w:ascii="宋体" w:hAnsi="宋体" w:cs="宋体"/>
          <w:color w:val="000000"/>
          <w:kern w:val="0"/>
          <w:sz w:val="24"/>
        </w:rPr>
        <w:t>的有关规定。</w:t>
      </w:r>
    </w:p>
    <w:p>
      <w:pPr>
        <w:snapToGrid w:val="0"/>
        <w:spacing w:line="240" w:lineRule="auto"/>
        <w:ind w:firstLine="442" w:firstLineChars="200"/>
        <w:rPr>
          <w:rFonts w:hint="eastAsia"/>
          <w:b/>
          <w:color w:val="000000"/>
          <w:sz w:val="24"/>
        </w:rPr>
      </w:pPr>
      <w:r>
        <w:rPr>
          <w:rFonts w:hint="eastAsia"/>
          <w:b/>
          <w:color w:val="000000"/>
          <w:sz w:val="24"/>
        </w:rPr>
        <w:t>四、终止协议及违约处理</w:t>
      </w:r>
    </w:p>
    <w:p>
      <w:pPr>
        <w:tabs>
          <w:tab w:val="left" w:pos="1470"/>
        </w:tabs>
        <w:snapToGrid w:val="0"/>
        <w:spacing w:line="240" w:lineRule="auto"/>
        <w:ind w:firstLine="440" w:firstLineChars="200"/>
        <w:rPr>
          <w:rFonts w:hint="eastAsia" w:ascii="宋体" w:hAnsi="宋体" w:cs="宋体"/>
          <w:color w:val="000000"/>
          <w:kern w:val="0"/>
          <w:sz w:val="24"/>
        </w:rPr>
      </w:pPr>
      <w:r>
        <w:rPr>
          <w:rFonts w:hint="eastAsia" w:ascii="宋体" w:hAnsi="宋体" w:cs="宋体"/>
          <w:color w:val="000000"/>
          <w:kern w:val="0"/>
          <w:sz w:val="24"/>
        </w:rPr>
        <w:t>1. 丙方聘用合同执行期间，公寓租住协议到期，如续租需重新提交申请办理审批手续。</w:t>
      </w:r>
    </w:p>
    <w:p>
      <w:pPr>
        <w:numPr>
          <w:ilvl w:val="0"/>
          <w:numId w:val="2"/>
        </w:numPr>
        <w:tabs>
          <w:tab w:val="left" w:pos="1470"/>
        </w:tabs>
        <w:snapToGrid w:val="0"/>
        <w:spacing w:line="240" w:lineRule="auto"/>
        <w:ind w:firstLine="440" w:firstLineChars="200"/>
        <w:rPr>
          <w:rFonts w:hint="eastAsia" w:ascii="宋体" w:hAnsi="宋体" w:cs="宋体"/>
          <w:color w:val="000000"/>
          <w:kern w:val="0"/>
          <w:sz w:val="24"/>
        </w:rPr>
      </w:pPr>
      <w:r>
        <w:rPr>
          <w:rFonts w:hint="eastAsia" w:ascii="宋体" w:hAnsi="宋体" w:cs="宋体"/>
          <w:color w:val="000000"/>
          <w:kern w:val="0"/>
          <w:sz w:val="24"/>
        </w:rPr>
        <w:t>丙方在批准的租住公寓期内，与甲方解除聘用合同或合同到期不再续签，租赁协议同期自动终止，丙方应及时腾退公寓、办理退房手续。逾期退房床位占用费按150元/天计算，房间占用费按300元/天计算。</w:t>
      </w:r>
    </w:p>
    <w:p>
      <w:pPr>
        <w:numPr>
          <w:ilvl w:val="0"/>
          <w:numId w:val="2"/>
        </w:numPr>
        <w:tabs>
          <w:tab w:val="left" w:pos="1470"/>
        </w:tabs>
        <w:snapToGrid w:val="0"/>
        <w:spacing w:line="240" w:lineRule="auto"/>
        <w:ind w:firstLine="440" w:firstLineChars="200"/>
        <w:rPr>
          <w:rFonts w:hint="eastAsia" w:ascii="宋体" w:hAnsi="宋体" w:cs="宋体"/>
          <w:color w:val="000000"/>
          <w:kern w:val="0"/>
          <w:sz w:val="24"/>
        </w:rPr>
      </w:pPr>
      <w:r>
        <w:rPr>
          <w:rFonts w:hint="eastAsia" w:ascii="宋体" w:hAnsi="宋体" w:cs="宋体"/>
          <w:color w:val="000000"/>
          <w:kern w:val="0"/>
          <w:sz w:val="24"/>
        </w:rPr>
        <w:t>丙方在租赁公寓期间违反规定，须承担相关责任：</w:t>
      </w:r>
    </w:p>
    <w:p>
      <w:pPr>
        <w:numPr>
          <w:ilvl w:val="0"/>
          <w:numId w:val="3"/>
        </w:numPr>
        <w:tabs>
          <w:tab w:val="left" w:pos="1470"/>
        </w:tabs>
        <w:snapToGrid w:val="0"/>
        <w:spacing w:line="240" w:lineRule="auto"/>
        <w:ind w:left="0" w:firstLine="440" w:firstLineChars="200"/>
        <w:rPr>
          <w:rFonts w:hint="eastAsia" w:ascii="宋体" w:hAnsi="宋体" w:cs="宋体"/>
          <w:color w:val="000000"/>
          <w:kern w:val="0"/>
          <w:sz w:val="24"/>
        </w:rPr>
      </w:pPr>
      <w:r>
        <w:rPr>
          <w:rFonts w:hint="eastAsia" w:ascii="宋体" w:hAnsi="宋体" w:cs="宋体"/>
          <w:color w:val="000000"/>
          <w:kern w:val="0"/>
          <w:sz w:val="24"/>
        </w:rPr>
        <w:t>违规使用电器、饲养宠物、在公共区域堆放个人用品，一经发现予以没收；</w:t>
      </w:r>
    </w:p>
    <w:p>
      <w:pPr>
        <w:numPr>
          <w:ilvl w:val="0"/>
          <w:numId w:val="3"/>
        </w:numPr>
        <w:tabs>
          <w:tab w:val="left" w:pos="1470"/>
        </w:tabs>
        <w:snapToGrid w:val="0"/>
        <w:spacing w:line="240" w:lineRule="auto"/>
        <w:ind w:left="0" w:firstLine="440" w:firstLineChars="200"/>
        <w:rPr>
          <w:rFonts w:hint="eastAsia" w:ascii="宋体" w:hAnsi="宋体" w:cs="宋体"/>
          <w:color w:val="000000"/>
          <w:kern w:val="0"/>
          <w:sz w:val="24"/>
        </w:rPr>
      </w:pPr>
      <w:r>
        <w:rPr>
          <w:rFonts w:hint="eastAsia" w:ascii="宋体" w:hAnsi="宋体" w:cs="宋体"/>
          <w:color w:val="000000"/>
          <w:kern w:val="0"/>
          <w:sz w:val="24"/>
        </w:rPr>
        <w:t>私自拆改、处置室内设备设施，须承担原状恢复和赔偿责任；</w:t>
      </w:r>
    </w:p>
    <w:p>
      <w:pPr>
        <w:numPr>
          <w:ilvl w:val="0"/>
          <w:numId w:val="3"/>
        </w:numPr>
        <w:tabs>
          <w:tab w:val="left" w:pos="1470"/>
        </w:tabs>
        <w:snapToGrid w:val="0"/>
        <w:spacing w:line="240" w:lineRule="auto"/>
        <w:ind w:left="0" w:firstLine="440" w:firstLineChars="200"/>
        <w:rPr>
          <w:rFonts w:hint="eastAsia" w:ascii="宋体" w:hAnsi="宋体" w:cs="宋体"/>
          <w:color w:val="000000"/>
          <w:kern w:val="0"/>
          <w:sz w:val="24"/>
        </w:rPr>
      </w:pPr>
      <w:r>
        <w:rPr>
          <w:rFonts w:hint="eastAsia" w:ascii="宋体" w:hAnsi="宋体" w:cs="宋体"/>
          <w:color w:val="000000"/>
          <w:kern w:val="0"/>
          <w:sz w:val="24"/>
        </w:rPr>
        <w:t>发生违规出租、出借、转让租赁房间或床位行为，将取消公寓租住资格，并没收押金；</w:t>
      </w:r>
    </w:p>
    <w:p>
      <w:pPr>
        <w:numPr>
          <w:ilvl w:val="0"/>
          <w:numId w:val="3"/>
        </w:numPr>
        <w:tabs>
          <w:tab w:val="left" w:pos="1470"/>
        </w:tabs>
        <w:snapToGrid w:val="0"/>
        <w:spacing w:line="240" w:lineRule="auto"/>
        <w:ind w:left="0" w:firstLine="440" w:firstLineChars="200"/>
        <w:rPr>
          <w:rFonts w:hint="eastAsia" w:ascii="宋体" w:hAnsi="宋体" w:cs="宋体"/>
          <w:color w:val="000000"/>
          <w:kern w:val="0"/>
          <w:sz w:val="24"/>
        </w:rPr>
      </w:pPr>
      <w:r>
        <w:rPr>
          <w:rFonts w:hint="eastAsia" w:ascii="宋体" w:hAnsi="宋体" w:cs="宋体"/>
          <w:color w:val="000000"/>
          <w:kern w:val="0"/>
          <w:sz w:val="24"/>
        </w:rPr>
        <w:t>因违规行为给本人、他人或研究所造成损失的，由丙方承担全部赔偿责任。</w:t>
      </w:r>
    </w:p>
    <w:p>
      <w:pPr>
        <w:snapToGrid w:val="0"/>
        <w:spacing w:line="240" w:lineRule="auto"/>
        <w:ind w:firstLine="442" w:firstLineChars="200"/>
        <w:rPr>
          <w:bCs/>
          <w:color w:val="000000"/>
          <w:sz w:val="24"/>
        </w:rPr>
      </w:pPr>
      <w:r>
        <w:rPr>
          <w:rFonts w:hint="eastAsia"/>
          <w:b/>
          <w:color w:val="000000"/>
          <w:sz w:val="24"/>
        </w:rPr>
        <w:t>五、乙方单位变更不影响本协议执行，新变更单位仍需承担本协议相关责任</w:t>
      </w:r>
      <w:r>
        <w:rPr>
          <w:rFonts w:hint="eastAsia"/>
          <w:bCs/>
          <w:color w:val="000000"/>
          <w:sz w:val="24"/>
        </w:rPr>
        <w:t>。</w:t>
      </w:r>
    </w:p>
    <w:p>
      <w:pPr>
        <w:snapToGrid w:val="0"/>
        <w:spacing w:line="240" w:lineRule="auto"/>
        <w:ind w:firstLine="442" w:firstLineChars="200"/>
        <w:rPr>
          <w:rFonts w:hint="eastAsia"/>
          <w:b/>
          <w:color w:val="000000"/>
          <w:sz w:val="24"/>
        </w:rPr>
      </w:pPr>
      <w:r>
        <w:rPr>
          <w:rFonts w:hint="eastAsia"/>
          <w:b/>
          <w:color w:val="000000"/>
          <w:sz w:val="24"/>
        </w:rPr>
        <w:t>六、本协议书一式三份，甲、乙、丙三方各执一份。</w:t>
      </w:r>
    </w:p>
    <w:p>
      <w:pPr>
        <w:snapToGrid w:val="0"/>
        <w:spacing w:line="240" w:lineRule="auto"/>
        <w:ind w:firstLine="442" w:firstLineChars="200"/>
        <w:rPr>
          <w:rFonts w:hint="eastAsia"/>
          <w:b/>
          <w:color w:val="000000"/>
          <w:sz w:val="24"/>
        </w:rPr>
      </w:pPr>
    </w:p>
    <w:p>
      <w:pPr>
        <w:snapToGrid w:val="0"/>
        <w:spacing w:line="240" w:lineRule="auto"/>
        <w:ind w:firstLine="442" w:firstLineChars="200"/>
        <w:rPr>
          <w:rFonts w:hint="eastAsia"/>
          <w:b/>
          <w:color w:val="000000"/>
          <w:sz w:val="24"/>
        </w:rPr>
      </w:pPr>
    </w:p>
    <w:p>
      <w:pPr>
        <w:tabs>
          <w:tab w:val="left" w:pos="1470"/>
        </w:tabs>
        <w:snapToGrid w:val="0"/>
        <w:spacing w:line="240" w:lineRule="auto"/>
        <w:ind w:firstLine="440" w:firstLineChars="200"/>
        <w:rPr>
          <w:rFonts w:hint="eastAsia" w:ascii="宋体" w:hAnsi="宋体" w:cs="宋体"/>
          <w:color w:val="000000"/>
          <w:kern w:val="0"/>
          <w:sz w:val="24"/>
        </w:rPr>
      </w:pPr>
    </w:p>
    <w:p>
      <w:pPr>
        <w:tabs>
          <w:tab w:val="left" w:pos="1470"/>
        </w:tabs>
        <w:snapToGrid w:val="0"/>
        <w:spacing w:line="240" w:lineRule="auto"/>
        <w:ind w:firstLine="440" w:firstLineChars="200"/>
        <w:rPr>
          <w:rFonts w:hint="eastAsia" w:ascii="宋体" w:hAnsi="宋体" w:cs="宋体"/>
          <w:color w:val="000000"/>
          <w:kern w:val="0"/>
          <w:sz w:val="24"/>
        </w:rPr>
      </w:pPr>
      <w:r>
        <w:rPr>
          <w:rFonts w:hint="eastAsia" w:ascii="宋体" w:hAnsi="宋体" w:cs="宋体"/>
          <w:color w:val="000000"/>
          <w:kern w:val="0"/>
          <w:sz w:val="24"/>
        </w:rPr>
        <w:t>甲方盖章：               乙方盖章：           丙方签字：</w:t>
      </w:r>
    </w:p>
    <w:p>
      <w:pPr>
        <w:tabs>
          <w:tab w:val="left" w:pos="1470"/>
        </w:tabs>
        <w:snapToGrid w:val="0"/>
        <w:spacing w:line="240" w:lineRule="auto"/>
        <w:ind w:firstLine="440" w:firstLineChars="200"/>
        <w:rPr>
          <w:rFonts w:hint="eastAsia" w:ascii="宋体" w:hAnsi="宋体" w:cs="宋体"/>
          <w:color w:val="000000"/>
          <w:kern w:val="0"/>
          <w:sz w:val="24"/>
        </w:rPr>
      </w:pP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 xml:space="preserve"> 身份证号：</w:t>
      </w:r>
    </w:p>
    <w:p>
      <w:pPr>
        <w:tabs>
          <w:tab w:val="left" w:pos="1470"/>
        </w:tabs>
        <w:snapToGrid w:val="0"/>
        <w:spacing w:line="240" w:lineRule="auto"/>
        <w:ind w:firstLine="440" w:firstLineChars="200"/>
        <w:rPr>
          <w:rFonts w:hint="eastAsia" w:ascii="宋体" w:hAnsi="宋体" w:cs="宋体"/>
          <w:color w:val="000000"/>
          <w:kern w:val="0"/>
          <w:sz w:val="24"/>
        </w:rPr>
      </w:pP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 xml:space="preserve"> 联系电话：      </w:t>
      </w:r>
    </w:p>
    <w:p>
      <w:pPr>
        <w:tabs>
          <w:tab w:val="left" w:pos="1470"/>
        </w:tabs>
        <w:snapToGrid w:val="0"/>
        <w:spacing w:line="240" w:lineRule="auto"/>
        <w:ind w:firstLine="440" w:firstLineChars="200"/>
        <w:rPr>
          <w:rFonts w:hint="eastAsia" w:ascii="宋体" w:hAnsi="宋体" w:cs="宋体"/>
          <w:color w:val="000000"/>
          <w:kern w:val="0"/>
          <w:sz w:val="24"/>
        </w:rPr>
      </w:pPr>
      <w:r>
        <w:rPr>
          <w:rFonts w:hint="eastAsia" w:ascii="宋体" w:hAnsi="宋体" w:cs="宋体"/>
          <w:color w:val="000000"/>
          <w:kern w:val="0"/>
          <w:sz w:val="24"/>
        </w:rPr>
        <w:t>协议签订时间：      年     月     日</w:t>
      </w:r>
    </w:p>
    <w:p>
      <w:pPr>
        <w:spacing w:line="360" w:lineRule="auto"/>
        <w:rPr>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F64F0D"/>
    <w:multiLevelType w:val="singleLevel"/>
    <w:tmpl w:val="D8F64F0D"/>
    <w:lvl w:ilvl="0" w:tentative="0">
      <w:start w:val="1"/>
      <w:numFmt w:val="decimal"/>
      <w:suff w:val="nothing"/>
      <w:lvlText w:val="（%1）"/>
      <w:lvlJc w:val="left"/>
      <w:pPr>
        <w:ind w:left="-60"/>
      </w:pPr>
    </w:lvl>
  </w:abstractNum>
  <w:abstractNum w:abstractNumId="1">
    <w:nsid w:val="FF609590"/>
    <w:multiLevelType w:val="singleLevel"/>
    <w:tmpl w:val="FF609590"/>
    <w:lvl w:ilvl="0" w:tentative="0">
      <w:start w:val="1"/>
      <w:numFmt w:val="decimal"/>
      <w:suff w:val="nothing"/>
      <w:lvlText w:val="%1．"/>
      <w:lvlJc w:val="left"/>
    </w:lvl>
  </w:abstractNum>
  <w:abstractNum w:abstractNumId="2">
    <w:nsid w:val="12A9E7A7"/>
    <w:multiLevelType w:val="singleLevel"/>
    <w:tmpl w:val="12A9E7A7"/>
    <w:lvl w:ilvl="0" w:tentative="0">
      <w:start w:val="2"/>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yMDZlMDI2MWNkMzAxMDEyMDI3OTZmOTg0ZDJjOGIifQ=="/>
  </w:docVars>
  <w:rsids>
    <w:rsidRoot w:val="6A32537F"/>
    <w:rsid w:val="6A325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pacing w:val="-10"/>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2024-04-19T00:39:00Z</dcterms:created>
  <dc:creator>李九旭</dc:creator>
  <cp:lastModifiedBy>李九旭</cp:lastModifiedBy>
  <dcterms:modified xsi:type="dcterms:W3CDTF">2024-04-19T00:40:28Z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072C2E8842CF4671B954043212008235_11</vt:lpwstr>
  </property>
</Properties>
</file>