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9E" w:rsidRDefault="00235E9E" w:rsidP="00235E9E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</w:p>
    <w:p w:rsidR="00235E9E" w:rsidRDefault="00235E9E" w:rsidP="00235E9E">
      <w:pPr>
        <w:pStyle w:val="1"/>
        <w:spacing w:before="0" w:after="0" w:line="240" w:lineRule="auto"/>
        <w:rPr>
          <w:rFonts w:ascii="Times New Roman" w:eastAsia="方正小标宋_GBK" w:hAnsi="Times New Roman" w:cs="Times New Roman"/>
          <w:sz w:val="40"/>
        </w:rPr>
      </w:pPr>
      <w:r w:rsidRPr="0083015E">
        <w:rPr>
          <w:rFonts w:ascii="Times New Roman" w:eastAsia="方正小标宋_GBK" w:hAnsi="Times New Roman" w:cs="Times New Roman"/>
          <w:sz w:val="40"/>
        </w:rPr>
        <w:t>半导体研究所巡视整改情况通报会</w:t>
      </w:r>
    </w:p>
    <w:p w:rsidR="00235E9E" w:rsidRPr="0083015E" w:rsidRDefault="00235E9E" w:rsidP="00235E9E">
      <w:pPr>
        <w:pStyle w:val="1"/>
        <w:spacing w:before="0" w:after="0" w:line="240" w:lineRule="auto"/>
        <w:rPr>
          <w:rFonts w:ascii="Times New Roman" w:eastAsia="方正小标宋_GBK" w:hAnsi="Times New Roman" w:cs="Times New Roman"/>
          <w:sz w:val="40"/>
        </w:rPr>
      </w:pPr>
      <w:r w:rsidRPr="0083015E">
        <w:rPr>
          <w:rFonts w:ascii="Times New Roman" w:eastAsia="方正小标宋_GBK" w:hAnsi="Times New Roman" w:cs="Times New Roman" w:hint="eastAsia"/>
          <w:sz w:val="40"/>
        </w:rPr>
        <w:t>议程</w:t>
      </w:r>
    </w:p>
    <w:p w:rsidR="00235E9E" w:rsidRPr="0083015E" w:rsidRDefault="00235E9E" w:rsidP="00235E9E">
      <w:pPr>
        <w:spacing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 w:rsidRPr="0083015E">
        <w:rPr>
          <w:rFonts w:ascii="Times New Roman" w:eastAsia="黑体" w:hAnsi="Times New Roman" w:cs="Times New Roman"/>
          <w:b/>
          <w:sz w:val="32"/>
          <w:szCs w:val="32"/>
        </w:rPr>
        <w:t>一、会议时间</w:t>
      </w:r>
    </w:p>
    <w:p w:rsidR="00235E9E" w:rsidRPr="0083015E" w:rsidRDefault="00235E9E" w:rsidP="00235E9E">
      <w:pPr>
        <w:spacing w:line="560" w:lineRule="exact"/>
        <w:ind w:firstLineChars="196" w:firstLine="627"/>
        <w:rPr>
          <w:rFonts w:ascii="Times New Roman" w:eastAsia="仿宋" w:hAnsi="Times New Roman" w:cs="Times New Roman"/>
          <w:sz w:val="32"/>
          <w:szCs w:val="32"/>
        </w:rPr>
      </w:pPr>
      <w:r w:rsidRPr="0083015E">
        <w:rPr>
          <w:rFonts w:ascii="Times New Roman" w:eastAsia="仿宋" w:hAnsi="Times New Roman" w:cs="Times New Roman"/>
          <w:sz w:val="32"/>
          <w:szCs w:val="32"/>
        </w:rPr>
        <w:t>2025</w:t>
      </w:r>
      <w:r w:rsidRPr="0083015E">
        <w:rPr>
          <w:rFonts w:ascii="Times New Roman" w:eastAsia="仿宋" w:hAnsi="Times New Roman" w:cs="Times New Roman"/>
          <w:sz w:val="32"/>
          <w:szCs w:val="32"/>
        </w:rPr>
        <w:t>年</w:t>
      </w:r>
      <w:r w:rsidRPr="0083015E">
        <w:rPr>
          <w:rFonts w:ascii="Times New Roman" w:eastAsia="仿宋" w:hAnsi="Times New Roman" w:cs="Times New Roman"/>
          <w:sz w:val="32"/>
          <w:szCs w:val="32"/>
        </w:rPr>
        <w:t>1</w:t>
      </w:r>
      <w:r w:rsidRPr="0083015E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83015E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>（周五）上午</w:t>
      </w:r>
      <w:r>
        <w:rPr>
          <w:rFonts w:ascii="Times New Roman" w:eastAsia="仿宋" w:hAnsi="Times New Roman" w:cs="Times New Roman" w:hint="eastAsia"/>
          <w:sz w:val="32"/>
          <w:szCs w:val="32"/>
        </w:rPr>
        <w:t>8:30</w:t>
      </w:r>
    </w:p>
    <w:p w:rsidR="00235E9E" w:rsidRPr="0083015E" w:rsidRDefault="00235E9E" w:rsidP="00235E9E">
      <w:pPr>
        <w:spacing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 w:rsidRPr="0083015E">
        <w:rPr>
          <w:rFonts w:ascii="Times New Roman" w:eastAsia="黑体" w:hAnsi="Times New Roman" w:cs="Times New Roman"/>
          <w:b/>
          <w:sz w:val="32"/>
          <w:szCs w:val="32"/>
        </w:rPr>
        <w:t>二、会议地点</w:t>
      </w:r>
    </w:p>
    <w:p w:rsidR="00235E9E" w:rsidRPr="0083015E" w:rsidRDefault="00235E9E" w:rsidP="00235E9E">
      <w:pPr>
        <w:spacing w:line="560" w:lineRule="exact"/>
        <w:ind w:firstLineChars="196" w:firstLine="630"/>
        <w:rPr>
          <w:rFonts w:ascii="Times New Roman" w:eastAsia="仿宋" w:hAnsi="Times New Roman" w:cs="Times New Roman"/>
          <w:sz w:val="32"/>
          <w:szCs w:val="32"/>
        </w:rPr>
      </w:pPr>
      <w:r w:rsidRPr="005C13BE">
        <w:rPr>
          <w:rFonts w:ascii="Times New Roman" w:eastAsia="仿宋" w:hAnsi="Times New Roman" w:cs="Times New Roman"/>
          <w:b/>
          <w:sz w:val="32"/>
          <w:szCs w:val="32"/>
        </w:rPr>
        <w:t>主会场：</w:t>
      </w:r>
      <w:r w:rsidRPr="0083015E">
        <w:rPr>
          <w:rFonts w:ascii="Times New Roman" w:eastAsia="仿宋" w:hAnsi="Times New Roman" w:cs="Times New Roman"/>
          <w:sz w:val="32"/>
          <w:szCs w:val="32"/>
        </w:rPr>
        <w:t>学术会议中心</w:t>
      </w:r>
    </w:p>
    <w:p w:rsidR="00235E9E" w:rsidRPr="0083015E" w:rsidRDefault="00235E9E" w:rsidP="00235E9E">
      <w:pPr>
        <w:spacing w:line="560" w:lineRule="exact"/>
        <w:ind w:firstLineChars="196" w:firstLine="627"/>
        <w:rPr>
          <w:rFonts w:ascii="Times New Roman" w:eastAsia="仿宋" w:hAnsi="Times New Roman" w:cs="Times New Roman"/>
          <w:sz w:val="32"/>
          <w:szCs w:val="32"/>
        </w:rPr>
      </w:pPr>
      <w:r w:rsidRPr="0083015E">
        <w:rPr>
          <w:rFonts w:ascii="Times New Roman" w:eastAsia="仿宋" w:hAnsi="Times New Roman" w:cs="Times New Roman"/>
          <w:sz w:val="32"/>
          <w:szCs w:val="32"/>
        </w:rPr>
        <w:t>分会场若干（分配情况见附表）</w:t>
      </w:r>
    </w:p>
    <w:p w:rsidR="00235E9E" w:rsidRPr="0083015E" w:rsidRDefault="00235E9E" w:rsidP="00235E9E">
      <w:pPr>
        <w:spacing w:before="50" w:after="50" w:line="52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83015E">
        <w:rPr>
          <w:rFonts w:ascii="Times New Roman" w:eastAsia="黑体" w:hAnsi="Times New Roman" w:cs="Times New Roman"/>
          <w:b/>
          <w:sz w:val="32"/>
          <w:szCs w:val="32"/>
        </w:rPr>
        <w:t>三、主持</w:t>
      </w:r>
    </w:p>
    <w:p w:rsidR="00235E9E" w:rsidRPr="0083015E" w:rsidRDefault="00235E9E" w:rsidP="00235E9E">
      <w:pPr>
        <w:spacing w:before="50" w:after="50"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3015E">
        <w:rPr>
          <w:rFonts w:ascii="Times New Roman" w:eastAsia="仿宋_GB2312" w:hAnsi="Times New Roman" w:cs="Times New Roman"/>
          <w:sz w:val="30"/>
          <w:szCs w:val="30"/>
        </w:rPr>
        <w:t>冯仁国</w:t>
      </w:r>
      <w:r w:rsidRPr="0083015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83015E">
        <w:rPr>
          <w:rFonts w:ascii="Times New Roman" w:eastAsia="仿宋_GB2312" w:hAnsi="Times New Roman" w:cs="Times New Roman"/>
          <w:sz w:val="30"/>
          <w:szCs w:val="30"/>
        </w:rPr>
        <w:t>党委书记、副所长</w:t>
      </w:r>
    </w:p>
    <w:p w:rsidR="00235E9E" w:rsidRPr="0083015E" w:rsidRDefault="00235E9E" w:rsidP="00235E9E">
      <w:pPr>
        <w:spacing w:before="50" w:after="50" w:line="52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83015E">
        <w:rPr>
          <w:rFonts w:ascii="Times New Roman" w:eastAsia="黑体" w:hAnsi="Times New Roman" w:cs="Times New Roman"/>
          <w:b/>
          <w:sz w:val="32"/>
          <w:szCs w:val="32"/>
        </w:rPr>
        <w:t>四、参会人员</w:t>
      </w:r>
    </w:p>
    <w:p w:rsidR="00235E9E" w:rsidRPr="0083015E" w:rsidRDefault="00235E9E" w:rsidP="00235E9E">
      <w:pPr>
        <w:spacing w:before="50" w:after="50"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所</w:t>
      </w:r>
      <w:r w:rsidRPr="0083015E">
        <w:rPr>
          <w:rFonts w:ascii="Times New Roman" w:eastAsia="仿宋_GB2312" w:hAnsi="Times New Roman" w:cs="Times New Roman"/>
          <w:sz w:val="30"/>
          <w:szCs w:val="30"/>
        </w:rPr>
        <w:t>领导班子成员，党委委员，纪委委员，实验室、课题组负责人，党总支、党支部以及职代会、工会、团委、妇委会、学生会等群团组织负责人，副高及以上专业技术职务人员、六级及以上职员等。</w:t>
      </w:r>
    </w:p>
    <w:p w:rsidR="00235E9E" w:rsidRPr="0083015E" w:rsidRDefault="00235E9E" w:rsidP="00235E9E">
      <w:pPr>
        <w:spacing w:before="50" w:after="50" w:line="52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83015E">
        <w:rPr>
          <w:rFonts w:ascii="Times New Roman" w:eastAsia="黑体" w:hAnsi="Times New Roman" w:cs="Times New Roman"/>
          <w:b/>
          <w:sz w:val="32"/>
          <w:szCs w:val="32"/>
        </w:rPr>
        <w:t>五、主要议程</w:t>
      </w:r>
    </w:p>
    <w:p w:rsidR="00235E9E" w:rsidRPr="0083015E" w:rsidRDefault="00235E9E" w:rsidP="00235E9E">
      <w:pPr>
        <w:pStyle w:val="a6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83015E"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谭平恒</w:t>
      </w:r>
      <w:r>
        <w:rPr>
          <w:rFonts w:ascii="Times New Roman" w:eastAsia="仿宋" w:hAnsi="Times New Roman" w:cs="Times New Roman"/>
          <w:sz w:val="32"/>
          <w:szCs w:val="32"/>
        </w:rPr>
        <w:t>所长</w:t>
      </w:r>
      <w:r>
        <w:rPr>
          <w:rFonts w:ascii="Times New Roman" w:eastAsia="仿宋" w:hAnsi="Times New Roman" w:cs="Times New Roman" w:hint="eastAsia"/>
          <w:sz w:val="32"/>
          <w:szCs w:val="32"/>
        </w:rPr>
        <w:t>作</w:t>
      </w:r>
      <w:r w:rsidRPr="0083015E">
        <w:rPr>
          <w:rFonts w:ascii="Times New Roman" w:eastAsia="仿宋" w:hAnsi="Times New Roman" w:cs="Times New Roman"/>
          <w:sz w:val="32"/>
          <w:szCs w:val="32"/>
        </w:rPr>
        <w:t>巡视整改工作</w:t>
      </w:r>
      <w:r>
        <w:rPr>
          <w:rFonts w:ascii="Times New Roman" w:eastAsia="仿宋" w:hAnsi="Times New Roman" w:cs="Times New Roman"/>
          <w:sz w:val="32"/>
          <w:szCs w:val="32"/>
        </w:rPr>
        <w:t>报告</w:t>
      </w:r>
      <w:r w:rsidRPr="0083015E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235E9E" w:rsidRPr="0083015E" w:rsidRDefault="00235E9E" w:rsidP="00235E9E">
      <w:pPr>
        <w:pStyle w:val="a6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83015E">
        <w:rPr>
          <w:rFonts w:ascii="Times New Roman" w:eastAsia="仿宋" w:hAnsi="Times New Roman" w:cs="Times New Roman"/>
          <w:sz w:val="32"/>
          <w:szCs w:val="32"/>
        </w:rPr>
        <w:t>2.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巡视办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负责同志</w:t>
      </w:r>
      <w:r w:rsidRPr="0083015E">
        <w:rPr>
          <w:rFonts w:ascii="Times New Roman" w:eastAsia="仿宋" w:hAnsi="Times New Roman" w:cs="Times New Roman"/>
          <w:sz w:val="32"/>
          <w:szCs w:val="32"/>
        </w:rPr>
        <w:t>介绍巡视整改满意度测评要求；</w:t>
      </w:r>
    </w:p>
    <w:p w:rsidR="00235E9E" w:rsidRDefault="00235E9E" w:rsidP="00235E9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015E">
        <w:rPr>
          <w:rFonts w:ascii="Times New Roman" w:eastAsia="仿宋" w:hAnsi="Times New Roman" w:cs="Times New Roman"/>
          <w:sz w:val="32"/>
          <w:szCs w:val="32"/>
        </w:rPr>
        <w:t>3.</w:t>
      </w:r>
      <w:r w:rsidRPr="0083015E">
        <w:rPr>
          <w:rFonts w:ascii="Times New Roman" w:eastAsia="仿宋" w:hAnsi="Times New Roman" w:cs="Times New Roman"/>
          <w:sz w:val="32"/>
          <w:szCs w:val="32"/>
        </w:rPr>
        <w:t>参会人员在线填写测评表。</w:t>
      </w:r>
    </w:p>
    <w:p w:rsidR="00235E9E" w:rsidRPr="007327D0" w:rsidRDefault="00235E9E" w:rsidP="00235E9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235E9E" w:rsidRPr="00235E9E" w:rsidRDefault="00235E9E" w:rsidP="00B16DDA">
      <w:pPr>
        <w:spacing w:line="560" w:lineRule="exact"/>
        <w:ind w:leftChars="297" w:left="5424" w:hangingChars="1500" w:hanging="4800"/>
        <w:rPr>
          <w:rFonts w:ascii="Times New Roman" w:eastAsia="仿宋" w:hAnsi="Times New Roman" w:cs="Times New Roman"/>
          <w:sz w:val="32"/>
          <w:szCs w:val="32"/>
        </w:rPr>
      </w:pPr>
    </w:p>
    <w:p w:rsidR="00235E9E" w:rsidRDefault="00235E9E">
      <w:pPr>
        <w:sectPr w:rsidR="00235E9E" w:rsidSect="00235E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5E9E" w:rsidRPr="00ED4052" w:rsidRDefault="00235E9E" w:rsidP="00235E9E">
      <w:pPr>
        <w:jc w:val="center"/>
        <w:rPr>
          <w:rFonts w:ascii="方正小标宋_GBK" w:eastAsia="方正小标宋_GBK" w:hAnsi="Times New Roman" w:cs="Times New Roman"/>
          <w:b/>
          <w:color w:val="000000" w:themeColor="text1"/>
          <w:sz w:val="44"/>
        </w:rPr>
      </w:pPr>
      <w:r w:rsidRPr="00ED4052">
        <w:rPr>
          <w:rFonts w:ascii="方正小标宋_GBK" w:eastAsia="方正小标宋_GBK" w:hAnsi="Times New Roman" w:cs="Times New Roman" w:hint="eastAsia"/>
          <w:b/>
          <w:color w:val="000000" w:themeColor="text1"/>
          <w:sz w:val="44"/>
        </w:rPr>
        <w:lastRenderedPageBreak/>
        <w:t>会议室分配表</w:t>
      </w:r>
    </w:p>
    <w:tbl>
      <w:tblPr>
        <w:tblStyle w:val="a7"/>
        <w:tblW w:w="14436" w:type="dxa"/>
        <w:jc w:val="center"/>
        <w:tblLook w:val="04A0" w:firstRow="1" w:lastRow="0" w:firstColumn="1" w:lastColumn="0" w:noHBand="0" w:noVBand="1"/>
      </w:tblPr>
      <w:tblGrid>
        <w:gridCol w:w="2224"/>
        <w:gridCol w:w="10631"/>
        <w:gridCol w:w="1581"/>
      </w:tblGrid>
      <w:tr w:rsidR="00235E9E" w:rsidRPr="00235E9E" w:rsidTr="00235E9E">
        <w:trPr>
          <w:jc w:val="center"/>
        </w:trPr>
        <w:tc>
          <w:tcPr>
            <w:tcW w:w="2224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 w:hint="eastAsia"/>
                <w:b/>
                <w:color w:val="000000" w:themeColor="text1"/>
                <w:sz w:val="28"/>
              </w:rPr>
              <w:t>会议室</w:t>
            </w:r>
          </w:p>
        </w:tc>
        <w:tc>
          <w:tcPr>
            <w:tcW w:w="1063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 w:hint="eastAsia"/>
                <w:b/>
                <w:color w:val="000000" w:themeColor="text1"/>
                <w:sz w:val="28"/>
              </w:rPr>
              <w:t>人员</w:t>
            </w:r>
          </w:p>
        </w:tc>
        <w:tc>
          <w:tcPr>
            <w:tcW w:w="158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 w:hint="eastAsia"/>
                <w:b/>
                <w:color w:val="000000" w:themeColor="text1"/>
                <w:sz w:val="28"/>
              </w:rPr>
              <w:t>人数</w:t>
            </w:r>
            <w:r w:rsidRPr="00235E9E">
              <w:rPr>
                <w:rFonts w:ascii="Times New Roman" w:eastAsia="黑体" w:hAnsi="Times New Roman" w:cs="Times New Roman" w:hint="eastAsia"/>
                <w:color w:val="000000" w:themeColor="text1"/>
                <w:sz w:val="28"/>
              </w:rPr>
              <w:t>（单位：人）</w:t>
            </w:r>
          </w:p>
        </w:tc>
      </w:tr>
      <w:tr w:rsidR="00235E9E" w:rsidRPr="00235E9E" w:rsidTr="00235E9E">
        <w:trPr>
          <w:jc w:val="center"/>
        </w:trPr>
        <w:tc>
          <w:tcPr>
            <w:tcW w:w="2224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学术会议中心</w:t>
            </w:r>
          </w:p>
        </w:tc>
        <w:tc>
          <w:tcPr>
            <w:tcW w:w="1063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所领导、院士、党委委员、纪委委员、实验室正副主任、党总支书记、党支部书记以及所工会主席、所团委书记、所研究生会主席，</w:t>
            </w:r>
            <w:r w:rsidRPr="00235E9E">
              <w:rPr>
                <w:rFonts w:ascii="黑体" w:eastAsia="黑体" w:hAnsi="黑体" w:cs="Times New Roman"/>
                <w:b/>
                <w:color w:val="000000" w:themeColor="text1"/>
                <w:sz w:val="28"/>
              </w:rPr>
              <w:t>研究员、正研级高工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，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六级以上职员等机关、后勤支撑部门工作人员</w:t>
            </w:r>
          </w:p>
        </w:tc>
        <w:tc>
          <w:tcPr>
            <w:tcW w:w="158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191</w:t>
            </w:r>
          </w:p>
        </w:tc>
      </w:tr>
      <w:tr w:rsidR="00235E9E" w:rsidRPr="00235E9E" w:rsidTr="00235E9E">
        <w:trPr>
          <w:jc w:val="center"/>
        </w:trPr>
        <w:tc>
          <w:tcPr>
            <w:tcW w:w="2224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3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号楼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320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会议室</w:t>
            </w:r>
          </w:p>
        </w:tc>
        <w:tc>
          <w:tcPr>
            <w:tcW w:w="1063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下列支部所属实验室的</w:t>
            </w:r>
            <w:r w:rsidRPr="00235E9E">
              <w:rPr>
                <w:rFonts w:ascii="黑体" w:eastAsia="黑体" w:hAnsi="黑体" w:cs="Times New Roman" w:hint="eastAsia"/>
                <w:b/>
                <w:color w:val="000000" w:themeColor="text1"/>
                <w:sz w:val="28"/>
              </w:rPr>
              <w:t>副研究员、高级工程师、高级实验师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：</w:t>
            </w:r>
          </w:p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光电子材料与器件第一党支部，光电子材料与器件第二党支部，光电子材料与器件第三党支部，光电系统工程党支部</w:t>
            </w:r>
          </w:p>
        </w:tc>
        <w:tc>
          <w:tcPr>
            <w:tcW w:w="158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45</w:t>
            </w:r>
          </w:p>
        </w:tc>
      </w:tr>
      <w:tr w:rsidR="00235E9E" w:rsidRPr="00235E9E" w:rsidTr="00235E9E">
        <w:trPr>
          <w:jc w:val="center"/>
        </w:trPr>
        <w:tc>
          <w:tcPr>
            <w:tcW w:w="2224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图书馆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101</w:t>
            </w:r>
          </w:p>
        </w:tc>
        <w:tc>
          <w:tcPr>
            <w:tcW w:w="1063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下列支部所属实验室的</w:t>
            </w:r>
            <w:r w:rsidRPr="00235E9E">
              <w:rPr>
                <w:rFonts w:ascii="黑体" w:eastAsia="黑体" w:hAnsi="黑体" w:cs="Times New Roman" w:hint="eastAsia"/>
                <w:b/>
                <w:color w:val="000000" w:themeColor="text1"/>
                <w:sz w:val="28"/>
              </w:rPr>
              <w:t>副研究员、高级工程师、高级实验师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：</w:t>
            </w:r>
          </w:p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半导体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物理第一党支部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，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半导体物理第二党支部，</w:t>
            </w:r>
            <w:proofErr w:type="gramStart"/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集成全</w:t>
            </w:r>
            <w:proofErr w:type="gramEnd"/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固态党支部、人工智能与高速电路党支部</w:t>
            </w:r>
          </w:p>
        </w:tc>
        <w:tc>
          <w:tcPr>
            <w:tcW w:w="158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 w:hint="eastAsia"/>
                <w:color w:val="000000" w:themeColor="text1"/>
                <w:sz w:val="28"/>
              </w:rPr>
              <w:t>54</w:t>
            </w:r>
          </w:p>
        </w:tc>
      </w:tr>
      <w:tr w:rsidR="00235E9E" w:rsidRPr="00235E9E" w:rsidTr="00235E9E">
        <w:trPr>
          <w:jc w:val="center"/>
        </w:trPr>
        <w:tc>
          <w:tcPr>
            <w:tcW w:w="2224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1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号楼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733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会议室</w:t>
            </w:r>
          </w:p>
        </w:tc>
        <w:tc>
          <w:tcPr>
            <w:tcW w:w="1063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下列支部所属实验室的</w:t>
            </w:r>
            <w:r w:rsidRPr="00235E9E">
              <w:rPr>
                <w:rFonts w:ascii="黑体" w:eastAsia="黑体" w:hAnsi="黑体" w:cs="Times New Roman" w:hint="eastAsia"/>
                <w:b/>
                <w:color w:val="000000" w:themeColor="text1"/>
                <w:sz w:val="28"/>
              </w:rPr>
              <w:t>副研究员、高级工程师、高级实验师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：</w:t>
            </w:r>
          </w:p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固态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光电信息第一党支部，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固态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光电信息第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二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党支部，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固态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光电信息第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三</w:t>
            </w:r>
            <w:r w:rsidRPr="00235E9E">
              <w:rPr>
                <w:rFonts w:ascii="Times New Roman" w:hAnsi="Times New Roman" w:cs="Times New Roman"/>
                <w:color w:val="000000" w:themeColor="text1"/>
                <w:sz w:val="28"/>
              </w:rPr>
              <w:t>党支部</w:t>
            </w:r>
          </w:p>
        </w:tc>
        <w:tc>
          <w:tcPr>
            <w:tcW w:w="158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 w:hint="eastAsia"/>
                <w:color w:val="000000" w:themeColor="text1"/>
                <w:sz w:val="28"/>
              </w:rPr>
              <w:t>34</w:t>
            </w:r>
          </w:p>
        </w:tc>
      </w:tr>
      <w:tr w:rsidR="00235E9E" w:rsidRPr="00235E9E" w:rsidTr="00235E9E">
        <w:trPr>
          <w:jc w:val="center"/>
        </w:trPr>
        <w:tc>
          <w:tcPr>
            <w:tcW w:w="2224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1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号楼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715</w:t>
            </w: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会议室</w:t>
            </w:r>
          </w:p>
        </w:tc>
        <w:tc>
          <w:tcPr>
            <w:tcW w:w="1063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下列支部所属实验室的</w:t>
            </w:r>
            <w:r w:rsidRPr="00235E9E">
              <w:rPr>
                <w:rFonts w:ascii="黑体" w:eastAsia="黑体" w:hAnsi="黑体" w:cs="Times New Roman" w:hint="eastAsia"/>
                <w:b/>
                <w:color w:val="000000" w:themeColor="text1"/>
                <w:sz w:val="28"/>
              </w:rPr>
              <w:t>副研究员、高级工程师、高级实验师</w:t>
            </w:r>
            <w:r w:rsidRPr="00235E9E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：</w:t>
            </w:r>
          </w:p>
          <w:p w:rsidR="00235E9E" w:rsidRPr="00235E9E" w:rsidRDefault="00235E9E" w:rsidP="00235E9E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/>
                <w:b/>
                <w:color w:val="000000" w:themeColor="text1"/>
                <w:sz w:val="28"/>
              </w:rPr>
              <w:t>宽禁带党支部、纳米光电子党支部</w:t>
            </w:r>
          </w:p>
        </w:tc>
        <w:tc>
          <w:tcPr>
            <w:tcW w:w="1581" w:type="dxa"/>
            <w:vAlign w:val="center"/>
          </w:tcPr>
          <w:p w:rsidR="00235E9E" w:rsidRPr="00235E9E" w:rsidRDefault="00235E9E" w:rsidP="00235E9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</w:rPr>
            </w:pPr>
            <w:r w:rsidRPr="00235E9E">
              <w:rPr>
                <w:rFonts w:ascii="Times New Roman" w:eastAsia="黑体" w:hAnsi="Times New Roman" w:cs="Times New Roman" w:hint="eastAsia"/>
                <w:color w:val="000000" w:themeColor="text1"/>
                <w:sz w:val="28"/>
              </w:rPr>
              <w:t>23</w:t>
            </w:r>
          </w:p>
        </w:tc>
      </w:tr>
    </w:tbl>
    <w:p w:rsidR="00235E9E" w:rsidRDefault="00235E9E" w:rsidP="00235E9E">
      <w:pPr>
        <w:rPr>
          <w:rFonts w:ascii="Times New Roman" w:eastAsia="黑体" w:hAnsi="Times New Roman" w:cs="Times New Roman"/>
          <w:b/>
          <w:color w:val="000000" w:themeColor="text1"/>
          <w:sz w:val="32"/>
        </w:rPr>
      </w:pPr>
    </w:p>
    <w:p w:rsidR="00235E9E" w:rsidRDefault="00235E9E"/>
    <w:sectPr w:rsidR="00235E9E" w:rsidSect="00235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C0" w:rsidRDefault="000944C0" w:rsidP="00235E9E">
      <w:r>
        <w:separator/>
      </w:r>
    </w:p>
  </w:endnote>
  <w:endnote w:type="continuationSeparator" w:id="0">
    <w:p w:rsidR="000944C0" w:rsidRDefault="000944C0" w:rsidP="0023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C0" w:rsidRDefault="000944C0" w:rsidP="00235E9E">
      <w:r>
        <w:separator/>
      </w:r>
    </w:p>
  </w:footnote>
  <w:footnote w:type="continuationSeparator" w:id="0">
    <w:p w:rsidR="000944C0" w:rsidRDefault="000944C0" w:rsidP="0023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8A"/>
    <w:rsid w:val="00050870"/>
    <w:rsid w:val="000944C0"/>
    <w:rsid w:val="00235E9E"/>
    <w:rsid w:val="00267B71"/>
    <w:rsid w:val="0033737F"/>
    <w:rsid w:val="005C0FB7"/>
    <w:rsid w:val="0075177C"/>
    <w:rsid w:val="007F0453"/>
    <w:rsid w:val="008E098A"/>
    <w:rsid w:val="00A275E6"/>
    <w:rsid w:val="00B16DDA"/>
    <w:rsid w:val="00B72DA5"/>
    <w:rsid w:val="00D677EA"/>
    <w:rsid w:val="00DD4853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75E6"/>
    <w:pPr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A275E6"/>
    <w:rPr>
      <w:rFonts w:eastAsia="黑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23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E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5E9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5E9E"/>
  </w:style>
  <w:style w:type="paragraph" w:styleId="a6">
    <w:name w:val="List Paragraph"/>
    <w:basedOn w:val="a"/>
    <w:uiPriority w:val="34"/>
    <w:qFormat/>
    <w:rsid w:val="00235E9E"/>
    <w:pPr>
      <w:ind w:firstLineChars="200" w:firstLine="420"/>
    </w:pPr>
  </w:style>
  <w:style w:type="table" w:styleId="a7">
    <w:name w:val="Table Grid"/>
    <w:basedOn w:val="a1"/>
    <w:uiPriority w:val="59"/>
    <w:rsid w:val="0023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7517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517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75E6"/>
    <w:pPr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A275E6"/>
    <w:rPr>
      <w:rFonts w:eastAsia="黑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23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E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5E9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5E9E"/>
  </w:style>
  <w:style w:type="paragraph" w:styleId="a6">
    <w:name w:val="List Paragraph"/>
    <w:basedOn w:val="a"/>
    <w:uiPriority w:val="34"/>
    <w:qFormat/>
    <w:rsid w:val="00235E9E"/>
    <w:pPr>
      <w:ind w:firstLineChars="200" w:firstLine="420"/>
    </w:pPr>
  </w:style>
  <w:style w:type="table" w:styleId="a7">
    <w:name w:val="Table Grid"/>
    <w:basedOn w:val="a1"/>
    <w:uiPriority w:val="59"/>
    <w:rsid w:val="0023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7517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517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葛婷</dc:creator>
  <cp:keywords/>
  <dc:description/>
  <cp:lastModifiedBy>高艳</cp:lastModifiedBy>
  <cp:revision>9</cp:revision>
  <cp:lastPrinted>2024-12-23T02:28:00Z</cp:lastPrinted>
  <dcterms:created xsi:type="dcterms:W3CDTF">2024-12-22T04:24:00Z</dcterms:created>
  <dcterms:modified xsi:type="dcterms:W3CDTF">2024-12-23T03:08:00Z</dcterms:modified>
</cp:coreProperties>
</file>