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99" w:rsidRPr="00137D99" w:rsidRDefault="00137D99" w:rsidP="00137D99">
      <w:pPr>
        <w:pStyle w:val="a8"/>
        <w:rPr>
          <w:rFonts w:asciiTheme="minorEastAsia" w:eastAsiaTheme="minorEastAsia" w:hAnsiTheme="minorEastAsia"/>
        </w:rPr>
      </w:pPr>
      <w:r w:rsidRPr="00137D99">
        <w:rPr>
          <w:rFonts w:asciiTheme="minorEastAsia" w:eastAsiaTheme="minorEastAsia" w:hAnsiTheme="minorEastAsia" w:hint="eastAsia"/>
          <w:sz w:val="44"/>
        </w:rPr>
        <w:t>黄昆半导体科学技术论坛</w:t>
      </w:r>
    </w:p>
    <w:p w:rsidR="00137D99" w:rsidRDefault="00137D99" w:rsidP="00137D99">
      <w:pPr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137D99">
        <w:rPr>
          <w:rFonts w:asciiTheme="minorEastAsia" w:eastAsiaTheme="minorEastAsia" w:hAnsiTheme="minorEastAsia"/>
          <w:b/>
          <w:sz w:val="52"/>
        </w:rPr>
        <w:t xml:space="preserve">                   </w:t>
      </w:r>
      <w:r w:rsidRPr="0003329B">
        <w:rPr>
          <w:rFonts w:asciiTheme="minorEastAsia" w:eastAsiaTheme="minorEastAsia" w:hAnsiTheme="minorEastAsia" w:hint="eastAsia"/>
          <w:b/>
          <w:sz w:val="30"/>
          <w:szCs w:val="30"/>
        </w:rPr>
        <w:t>第</w:t>
      </w:r>
      <w:r w:rsidR="00265FE2" w:rsidRPr="00265FE2">
        <w:rPr>
          <w:rFonts w:ascii="Times New Roman" w:eastAsiaTheme="minorEastAsia" w:hAnsi="Times New Roman"/>
          <w:b/>
          <w:sz w:val="30"/>
          <w:szCs w:val="30"/>
        </w:rPr>
        <w:t>3</w:t>
      </w:r>
      <w:r w:rsidR="00C3594B">
        <w:rPr>
          <w:rFonts w:ascii="Times New Roman" w:eastAsiaTheme="minorEastAsia" w:hAnsi="Times New Roman"/>
          <w:b/>
          <w:sz w:val="30"/>
          <w:szCs w:val="30"/>
        </w:rPr>
        <w:t>33</w:t>
      </w:r>
      <w:r w:rsidRPr="0003329B">
        <w:rPr>
          <w:rFonts w:asciiTheme="minorEastAsia" w:eastAsiaTheme="minorEastAsia" w:hAnsiTheme="minorEastAsia" w:hint="eastAsia"/>
          <w:b/>
          <w:sz w:val="30"/>
          <w:szCs w:val="30"/>
        </w:rPr>
        <w:t>期讲座</w:t>
      </w:r>
    </w:p>
    <w:p w:rsidR="00CC7C6D" w:rsidRPr="0003329B" w:rsidRDefault="00CC7C6D" w:rsidP="00137D99">
      <w:pPr>
        <w:jc w:val="center"/>
        <w:rPr>
          <w:rFonts w:asciiTheme="minorEastAsia" w:eastAsiaTheme="minorEastAsia" w:hAnsiTheme="minorEastAsia"/>
          <w:b/>
          <w:sz w:val="30"/>
          <w:szCs w:val="30"/>
        </w:rPr>
      </w:pPr>
    </w:p>
    <w:p w:rsidR="00137D99" w:rsidRPr="00C3594B" w:rsidRDefault="00137D99" w:rsidP="00463A39">
      <w:pPr>
        <w:spacing w:afterLines="100"/>
        <w:rPr>
          <w:rFonts w:ascii="Times New Roman" w:eastAsia="宋体" w:hAnsi="Times New Roman"/>
          <w:b/>
          <w:sz w:val="24"/>
          <w:szCs w:val="24"/>
        </w:rPr>
      </w:pPr>
      <w:r w:rsidRPr="0003329B">
        <w:rPr>
          <w:rFonts w:ascii="宋体" w:eastAsia="宋体" w:hAnsi="宋体" w:hint="eastAsia"/>
          <w:b/>
          <w:sz w:val="24"/>
          <w:szCs w:val="24"/>
        </w:rPr>
        <w:t>报告题目</w:t>
      </w:r>
      <w:r w:rsidRPr="0003329B">
        <w:rPr>
          <w:rFonts w:ascii="宋体" w:eastAsia="宋体" w:hAnsi="宋体"/>
          <w:b/>
          <w:bCs/>
          <w:sz w:val="24"/>
          <w:szCs w:val="24"/>
        </w:rPr>
        <w:t>:</w:t>
      </w:r>
      <w:r w:rsidRPr="0003329B">
        <w:rPr>
          <w:rFonts w:ascii="宋体" w:eastAsia="宋体" w:hAnsi="宋体" w:hint="eastAsia"/>
          <w:sz w:val="24"/>
          <w:szCs w:val="24"/>
        </w:rPr>
        <w:t xml:space="preserve"> </w:t>
      </w:r>
      <w:r w:rsidR="00C3594B" w:rsidRPr="00C3594B">
        <w:rPr>
          <w:rFonts w:ascii="Times New Roman" w:eastAsia="宋体" w:hAnsi="Times New Roman"/>
          <w:b/>
          <w:sz w:val="24"/>
          <w:szCs w:val="24"/>
        </w:rPr>
        <w:t xml:space="preserve">Van </w:t>
      </w:r>
      <w:proofErr w:type="spellStart"/>
      <w:r w:rsidR="00C3594B" w:rsidRPr="00C3594B">
        <w:rPr>
          <w:rFonts w:ascii="Times New Roman" w:eastAsia="宋体" w:hAnsi="Times New Roman"/>
          <w:b/>
          <w:sz w:val="24"/>
          <w:szCs w:val="24"/>
        </w:rPr>
        <w:t>der</w:t>
      </w:r>
      <w:proofErr w:type="spellEnd"/>
      <w:r w:rsidR="00C3594B" w:rsidRPr="00C3594B">
        <w:rPr>
          <w:rFonts w:ascii="Times New Roman" w:eastAsia="宋体" w:hAnsi="Times New Roman"/>
          <w:b/>
          <w:sz w:val="24"/>
          <w:szCs w:val="24"/>
        </w:rPr>
        <w:t xml:space="preserve"> Waals Semiconductor </w:t>
      </w:r>
      <w:proofErr w:type="spellStart"/>
      <w:r w:rsidR="00C3594B" w:rsidRPr="00C3594B">
        <w:rPr>
          <w:rFonts w:ascii="Times New Roman" w:eastAsia="宋体" w:hAnsi="Times New Roman"/>
          <w:b/>
          <w:sz w:val="24"/>
          <w:szCs w:val="24"/>
        </w:rPr>
        <w:t>Monolayers</w:t>
      </w:r>
      <w:proofErr w:type="spellEnd"/>
      <w:r w:rsidR="00C3594B" w:rsidRPr="00C3594B">
        <w:rPr>
          <w:rFonts w:ascii="Times New Roman" w:eastAsia="宋体" w:hAnsi="Times New Roman"/>
          <w:b/>
          <w:sz w:val="24"/>
          <w:szCs w:val="24"/>
        </w:rPr>
        <w:t xml:space="preserve"> and </w:t>
      </w:r>
      <w:proofErr w:type="spellStart"/>
      <w:r w:rsidR="00C3594B" w:rsidRPr="00C3594B">
        <w:rPr>
          <w:rFonts w:ascii="Times New Roman" w:eastAsia="宋体" w:hAnsi="Times New Roman"/>
          <w:b/>
          <w:sz w:val="24"/>
          <w:szCs w:val="24"/>
        </w:rPr>
        <w:t>Heterostructures</w:t>
      </w:r>
      <w:proofErr w:type="spellEnd"/>
      <w:r w:rsidR="00C3594B" w:rsidRPr="00C3594B">
        <w:rPr>
          <w:rFonts w:ascii="Times New Roman" w:eastAsia="宋体" w:hAnsi="Times New Roman"/>
          <w:b/>
          <w:sz w:val="24"/>
          <w:szCs w:val="24"/>
        </w:rPr>
        <w:t xml:space="preserve"> as New Photonic Materials</w:t>
      </w:r>
    </w:p>
    <w:p w:rsidR="00137D99" w:rsidRPr="006C30FC" w:rsidRDefault="00137D99" w:rsidP="006C30FC">
      <w:pPr>
        <w:rPr>
          <w:rFonts w:ascii="Times New Roman" w:eastAsia="宋体" w:hAnsi="Times New Roman"/>
          <w:b/>
          <w:sz w:val="16"/>
          <w:szCs w:val="16"/>
        </w:rPr>
      </w:pPr>
      <w:r w:rsidRPr="0003329B">
        <w:rPr>
          <w:rFonts w:ascii="宋体" w:eastAsia="宋体" w:hAnsi="宋体" w:hint="eastAsia"/>
          <w:b/>
          <w:sz w:val="24"/>
          <w:szCs w:val="24"/>
        </w:rPr>
        <w:t>报告人</w:t>
      </w:r>
      <w:r w:rsidRPr="0003329B">
        <w:rPr>
          <w:rFonts w:ascii="宋体" w:eastAsia="宋体" w:hAnsi="宋体"/>
          <w:b/>
          <w:sz w:val="24"/>
          <w:szCs w:val="24"/>
        </w:rPr>
        <w:t>:</w:t>
      </w:r>
      <w:r w:rsidRPr="0003329B">
        <w:rPr>
          <w:rFonts w:ascii="宋体" w:eastAsia="宋体" w:hAnsi="宋体" w:hint="eastAsia"/>
          <w:sz w:val="24"/>
          <w:szCs w:val="24"/>
        </w:rPr>
        <w:t xml:space="preserve"> </w:t>
      </w:r>
      <w:r w:rsidR="009133B4">
        <w:rPr>
          <w:rFonts w:ascii="Times New Roman" w:eastAsia="宋体" w:hAnsi="Times New Roman"/>
          <w:b/>
          <w:sz w:val="24"/>
          <w:szCs w:val="24"/>
        </w:rPr>
        <w:t xml:space="preserve">Prof. </w:t>
      </w:r>
      <w:proofErr w:type="spellStart"/>
      <w:r w:rsidR="00C3594B" w:rsidRPr="00C3594B">
        <w:rPr>
          <w:rFonts w:ascii="Times New Roman" w:eastAsia="宋体" w:hAnsi="Times New Roman"/>
          <w:b/>
          <w:sz w:val="24"/>
          <w:szCs w:val="24"/>
        </w:rPr>
        <w:t>Xiaoqin</w:t>
      </w:r>
      <w:proofErr w:type="spellEnd"/>
      <w:r w:rsidR="00C3594B" w:rsidRPr="00C3594B">
        <w:rPr>
          <w:rFonts w:ascii="Times New Roman" w:eastAsia="宋体" w:hAnsi="Times New Roman"/>
          <w:b/>
          <w:sz w:val="24"/>
          <w:szCs w:val="24"/>
        </w:rPr>
        <w:t xml:space="preserve"> (Elaine) LI</w:t>
      </w:r>
      <w:r w:rsidR="006C30FC">
        <w:rPr>
          <w:rFonts w:ascii="Times New Roman" w:eastAsia="宋体" w:hAnsi="Times New Roman" w:hint="eastAsia"/>
          <w:b/>
          <w:sz w:val="22"/>
          <w:szCs w:val="24"/>
        </w:rPr>
        <w:t>（</w:t>
      </w:r>
      <w:r w:rsidR="00C3594B" w:rsidRPr="00C3594B">
        <w:rPr>
          <w:rFonts w:ascii="Times New Roman" w:eastAsia="宋体" w:hAnsi="Times New Roman"/>
          <w:b/>
          <w:sz w:val="22"/>
          <w:szCs w:val="24"/>
        </w:rPr>
        <w:t>Professor of Physics</w:t>
      </w:r>
      <w:r w:rsidR="00C3594B" w:rsidRPr="00C3594B">
        <w:rPr>
          <w:rFonts w:ascii="Times New Roman" w:eastAsia="宋体" w:hAnsi="Times New Roman" w:hint="eastAsia"/>
          <w:b/>
          <w:sz w:val="22"/>
          <w:szCs w:val="24"/>
        </w:rPr>
        <w:t xml:space="preserve">, </w:t>
      </w:r>
      <w:r w:rsidR="00C3594B" w:rsidRPr="00C3594B">
        <w:rPr>
          <w:rFonts w:ascii="Times New Roman" w:eastAsia="宋体" w:hAnsi="Times New Roman"/>
          <w:b/>
          <w:sz w:val="22"/>
          <w:szCs w:val="24"/>
        </w:rPr>
        <w:t>University of Texas-Austin</w:t>
      </w:r>
      <w:r w:rsidR="00C3594B">
        <w:rPr>
          <w:rFonts w:ascii="Times New Roman" w:eastAsia="宋体" w:hAnsi="Times New Roman"/>
          <w:b/>
          <w:sz w:val="22"/>
          <w:szCs w:val="24"/>
        </w:rPr>
        <w:t>, USA</w:t>
      </w:r>
      <w:r w:rsidR="006C30FC">
        <w:rPr>
          <w:rFonts w:ascii="Times New Roman" w:eastAsia="宋体" w:hAnsi="Times New Roman" w:hint="eastAsia"/>
          <w:b/>
          <w:sz w:val="22"/>
          <w:szCs w:val="24"/>
        </w:rPr>
        <w:t>）</w:t>
      </w:r>
    </w:p>
    <w:p w:rsidR="00C3594B" w:rsidRPr="00C3594B" w:rsidRDefault="00C3594B" w:rsidP="00C3594B">
      <w:pPr>
        <w:ind w:firstLineChars="400" w:firstLine="964"/>
        <w:rPr>
          <w:rFonts w:ascii="Times New Roman" w:eastAsia="宋体" w:hAnsi="Times New Roman"/>
          <w:b/>
          <w:sz w:val="24"/>
          <w:szCs w:val="24"/>
        </w:rPr>
      </w:pPr>
    </w:p>
    <w:p w:rsidR="00CC7C6D" w:rsidRPr="00463A39" w:rsidRDefault="00CC7C6D" w:rsidP="00463A39">
      <w:pPr>
        <w:spacing w:afterLines="5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63A39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-1727</wp:posOffset>
            </wp:positionH>
            <wp:positionV relativeFrom="paragraph">
              <wp:posOffset>43561</wp:posOffset>
            </wp:positionV>
            <wp:extent cx="1443990" cy="1543685"/>
            <wp:effectExtent l="0" t="0" r="3810" b="0"/>
            <wp:wrapSquare wrapText="bothSides"/>
            <wp:docPr id="2" name="图片 2" descr="C:\Users\dell\AppData\Roaming\Foxmail7\Temp-147648-20181225094121\Attach\XQL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Foxmail7\Temp-147648-20181225094121\Attach\XQLi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329B" w:rsidRPr="00463A39">
        <w:rPr>
          <w:rFonts w:ascii="Times New Roman" w:hAnsi="Times New Roman"/>
          <w:b/>
          <w:bCs/>
          <w:sz w:val="24"/>
          <w:szCs w:val="24"/>
        </w:rPr>
        <w:t>A</w:t>
      </w:r>
      <w:r w:rsidR="0003329B" w:rsidRPr="00463A39">
        <w:rPr>
          <w:rFonts w:ascii="Times New Roman" w:eastAsia="宋体" w:hAnsi="Times New Roman"/>
          <w:b/>
          <w:kern w:val="0"/>
          <w:sz w:val="24"/>
          <w:szCs w:val="24"/>
        </w:rPr>
        <w:t>bstract</w:t>
      </w:r>
      <w:r w:rsidR="0003329B" w:rsidRPr="00463A39">
        <w:rPr>
          <w:rFonts w:ascii="Times New Roman" w:eastAsia="宋体" w:hAnsi="Times New Roman"/>
          <w:kern w:val="0"/>
          <w:sz w:val="24"/>
          <w:szCs w:val="24"/>
        </w:rPr>
        <w:t xml:space="preserve">: </w:t>
      </w:r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 xml:space="preserve">Atomically thin semiconductor </w:t>
      </w:r>
      <w:proofErr w:type="spellStart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>monolayers</w:t>
      </w:r>
      <w:proofErr w:type="spellEnd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 xml:space="preserve"> or </w:t>
      </w:r>
      <w:proofErr w:type="spellStart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>heterostructures</w:t>
      </w:r>
      <w:proofErr w:type="spellEnd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 xml:space="preserve"> have emerged as a promising photonic material platform. A few characteristics make these two-dimensional quantum materials particular attractive. Following a brief summary of fundamental properties of </w:t>
      </w:r>
      <w:proofErr w:type="spellStart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>excitons</w:t>
      </w:r>
      <w:proofErr w:type="spellEnd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 xml:space="preserve"> and valley index, I will discuss two examples of our recent work in this area: (</w:t>
      </w:r>
      <w:proofErr w:type="spellStart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>i</w:t>
      </w:r>
      <w:proofErr w:type="spellEnd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>) how to contro</w:t>
      </w:r>
      <w:bookmarkStart w:id="0" w:name="_GoBack"/>
      <w:bookmarkEnd w:id="0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 xml:space="preserve">l valley polarized </w:t>
      </w:r>
      <w:proofErr w:type="spellStart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>excitons</w:t>
      </w:r>
      <w:proofErr w:type="spellEnd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 xml:space="preserve"> using a </w:t>
      </w:r>
      <w:proofErr w:type="spellStart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>metasurface</w:t>
      </w:r>
      <w:proofErr w:type="spellEnd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 xml:space="preserve"> and (ii) how interlayer </w:t>
      </w:r>
      <w:proofErr w:type="spellStart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>excitons</w:t>
      </w:r>
      <w:proofErr w:type="spellEnd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 xml:space="preserve"> confined in the moiré potential of a vertical </w:t>
      </w:r>
      <w:proofErr w:type="spellStart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>heterostructure</w:t>
      </w:r>
      <w:proofErr w:type="spellEnd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 xml:space="preserve"> may act as an array of quantum emitters. </w:t>
      </w:r>
      <w:r w:rsidR="00E94BAA" w:rsidRPr="00463A3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</w:t>
      </w:r>
    </w:p>
    <w:p w:rsidR="0003329B" w:rsidRPr="00463A39" w:rsidRDefault="0003329B" w:rsidP="0003329B">
      <w:pPr>
        <w:widowControl/>
        <w:suppressAutoHyphens/>
        <w:rPr>
          <w:rFonts w:ascii="Times New Roman" w:eastAsia="宋体" w:hAnsi="Times New Roman"/>
          <w:kern w:val="0"/>
          <w:sz w:val="24"/>
          <w:szCs w:val="24"/>
        </w:rPr>
      </w:pPr>
      <w:r w:rsidRPr="00463A39">
        <w:rPr>
          <w:rFonts w:ascii="Times New Roman" w:eastAsia="Times New Roman" w:hAnsi="Times New Roman" w:cs="Helvetica"/>
          <w:b/>
          <w:kern w:val="0"/>
          <w:sz w:val="24"/>
          <w:szCs w:val="24"/>
          <w:lang w:eastAsia="ar-SA"/>
        </w:rPr>
        <w:t>Biography</w:t>
      </w:r>
      <w:r w:rsidRPr="00463A39">
        <w:rPr>
          <w:rFonts w:ascii="Times New Roman" w:eastAsia="Times New Roman" w:hAnsi="Times New Roman" w:cs="Helvetica" w:hint="eastAsia"/>
          <w:b/>
          <w:kern w:val="0"/>
          <w:sz w:val="24"/>
          <w:szCs w:val="24"/>
          <w:lang w:eastAsia="ar-SA"/>
        </w:rPr>
        <w:t>:</w:t>
      </w:r>
      <w:r w:rsidR="009133B4" w:rsidRPr="00463A39">
        <w:rPr>
          <w:rFonts w:ascii="Arial" w:eastAsia="宋体" w:hAnsi="Arial" w:cs="Arial"/>
          <w:b/>
          <w:kern w:val="0"/>
          <w:sz w:val="24"/>
          <w:szCs w:val="24"/>
          <w:lang w:eastAsia="en-US"/>
        </w:rPr>
        <w:t xml:space="preserve"> </w:t>
      </w:r>
      <w:proofErr w:type="spellStart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>Prof.Xiaoqin</w:t>
      </w:r>
      <w:proofErr w:type="spellEnd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 xml:space="preserve"> Li received her B.S. in physics from Beijing Normal University in 1997 and her PhD in 2003 from University of Michigan. She was a </w:t>
      </w:r>
      <w:proofErr w:type="spellStart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>postdoc</w:t>
      </w:r>
      <w:proofErr w:type="spellEnd"/>
      <w:r w:rsidR="00C3594B" w:rsidRPr="00463A39">
        <w:rPr>
          <w:rFonts w:ascii="Times New Roman" w:eastAsia="宋体" w:hAnsi="Times New Roman"/>
          <w:kern w:val="0"/>
          <w:sz w:val="24"/>
          <w:szCs w:val="24"/>
        </w:rPr>
        <w:t xml:space="preserve"> fellow at JILA, Colorado from 2003-2006. She started as an assistant professor at UT-Austin in 2007. Prof. Li has received a number of awards including the Presidential Early Career Award for Scientists and Engineers in the U. S. and a Sloan Fellowship. She held a Humboldt Fellowship in 2015-2016 while she visited the Technical University of Berlin. She was elected a fellow of the American Physics Society in 2015.</w:t>
      </w:r>
    </w:p>
    <w:p w:rsidR="00CC7C6D" w:rsidRDefault="00CC7C6D" w:rsidP="0003329B">
      <w:pPr>
        <w:widowControl/>
        <w:suppressAutoHyphens/>
        <w:rPr>
          <w:rFonts w:ascii="Times New Roman" w:eastAsia="宋体" w:hAnsi="Times New Roman"/>
          <w:kern w:val="0"/>
          <w:sz w:val="20"/>
          <w:szCs w:val="16"/>
        </w:rPr>
      </w:pPr>
    </w:p>
    <w:p w:rsidR="00C3594B" w:rsidRPr="009133B4" w:rsidRDefault="00C3594B" w:rsidP="0003329B">
      <w:pPr>
        <w:widowControl/>
        <w:suppressAutoHyphens/>
        <w:rPr>
          <w:rFonts w:ascii="Times New Roman" w:eastAsia="宋体" w:hAnsi="Times New Roman"/>
          <w:kern w:val="0"/>
          <w:sz w:val="20"/>
          <w:szCs w:val="16"/>
        </w:rPr>
      </w:pPr>
    </w:p>
    <w:p w:rsidR="00137D99" w:rsidRPr="007341D1" w:rsidRDefault="00137D99" w:rsidP="00137D99">
      <w:pPr>
        <w:rPr>
          <w:rFonts w:asciiTheme="minorEastAsia" w:eastAsiaTheme="minorEastAsia" w:hAnsiTheme="minorEastAsia"/>
          <w:b/>
          <w:sz w:val="22"/>
        </w:rPr>
      </w:pPr>
      <w:r w:rsidRPr="007341D1">
        <w:rPr>
          <w:rFonts w:asciiTheme="minorEastAsia" w:eastAsiaTheme="minorEastAsia" w:hAnsiTheme="minorEastAsia" w:hint="eastAsia"/>
          <w:b/>
          <w:sz w:val="22"/>
        </w:rPr>
        <w:t>时</w:t>
      </w:r>
      <w:r w:rsidR="009133B4">
        <w:rPr>
          <w:rFonts w:asciiTheme="minorEastAsia" w:eastAsiaTheme="minorEastAsia" w:hAnsiTheme="minorEastAsia" w:hint="eastAsia"/>
          <w:b/>
          <w:sz w:val="22"/>
        </w:rPr>
        <w:t xml:space="preserve">  </w:t>
      </w:r>
      <w:r w:rsidRPr="007341D1">
        <w:rPr>
          <w:rFonts w:asciiTheme="minorEastAsia" w:eastAsiaTheme="minorEastAsia" w:hAnsiTheme="minorEastAsia" w:hint="eastAsia"/>
          <w:b/>
          <w:sz w:val="22"/>
        </w:rPr>
        <w:t>间</w:t>
      </w:r>
      <w:r w:rsidRPr="007341D1">
        <w:rPr>
          <w:rFonts w:asciiTheme="minorEastAsia" w:eastAsiaTheme="minorEastAsia" w:hAnsiTheme="minorEastAsia"/>
          <w:b/>
          <w:sz w:val="22"/>
        </w:rPr>
        <w:t>: 2018</w:t>
      </w:r>
      <w:r w:rsidRPr="007341D1">
        <w:rPr>
          <w:rFonts w:asciiTheme="minorEastAsia" w:eastAsiaTheme="minorEastAsia" w:hAnsiTheme="minorEastAsia" w:hint="eastAsia"/>
          <w:b/>
          <w:sz w:val="22"/>
        </w:rPr>
        <w:t>年</w:t>
      </w:r>
      <w:r w:rsidR="00C3594B">
        <w:rPr>
          <w:rFonts w:asciiTheme="minorEastAsia" w:eastAsiaTheme="minorEastAsia" w:hAnsiTheme="minorEastAsia"/>
          <w:b/>
          <w:sz w:val="22"/>
        </w:rPr>
        <w:t>12</w:t>
      </w:r>
      <w:r w:rsidRPr="007341D1">
        <w:rPr>
          <w:rFonts w:asciiTheme="minorEastAsia" w:eastAsiaTheme="minorEastAsia" w:hAnsiTheme="minorEastAsia" w:hint="eastAsia"/>
          <w:b/>
          <w:sz w:val="22"/>
        </w:rPr>
        <w:t>月</w:t>
      </w:r>
      <w:r w:rsidR="00C3594B">
        <w:rPr>
          <w:rFonts w:asciiTheme="minorEastAsia" w:eastAsiaTheme="minorEastAsia" w:hAnsiTheme="minorEastAsia"/>
          <w:b/>
          <w:sz w:val="22"/>
        </w:rPr>
        <w:t>28</w:t>
      </w:r>
      <w:r w:rsidRPr="007341D1">
        <w:rPr>
          <w:rFonts w:asciiTheme="minorEastAsia" w:eastAsiaTheme="minorEastAsia" w:hAnsiTheme="minorEastAsia" w:hint="eastAsia"/>
          <w:b/>
          <w:sz w:val="22"/>
        </w:rPr>
        <w:t>日</w:t>
      </w:r>
      <w:r w:rsidRPr="007341D1">
        <w:rPr>
          <w:rFonts w:asciiTheme="minorEastAsia" w:eastAsiaTheme="minorEastAsia" w:hAnsiTheme="minorEastAsia"/>
          <w:b/>
          <w:sz w:val="22"/>
        </w:rPr>
        <w:t>(</w:t>
      </w:r>
      <w:r w:rsidRPr="007341D1">
        <w:rPr>
          <w:rFonts w:asciiTheme="minorEastAsia" w:eastAsiaTheme="minorEastAsia" w:hAnsiTheme="minorEastAsia" w:hint="eastAsia"/>
          <w:b/>
          <w:sz w:val="22"/>
        </w:rPr>
        <w:t>星期</w:t>
      </w:r>
      <w:r w:rsidR="00C3594B">
        <w:rPr>
          <w:rFonts w:asciiTheme="minorEastAsia" w:eastAsiaTheme="minorEastAsia" w:hAnsiTheme="minorEastAsia" w:hint="eastAsia"/>
          <w:b/>
          <w:sz w:val="22"/>
        </w:rPr>
        <w:t>五</w:t>
      </w:r>
      <w:r w:rsidRPr="007341D1">
        <w:rPr>
          <w:rFonts w:asciiTheme="minorEastAsia" w:eastAsiaTheme="minorEastAsia" w:hAnsiTheme="minorEastAsia"/>
          <w:b/>
          <w:sz w:val="22"/>
        </w:rPr>
        <w:t xml:space="preserve">)  </w:t>
      </w:r>
      <w:r w:rsidR="00DA17B6">
        <w:rPr>
          <w:rFonts w:asciiTheme="minorEastAsia" w:eastAsiaTheme="minorEastAsia" w:hAnsiTheme="minorEastAsia" w:hint="eastAsia"/>
          <w:b/>
          <w:sz w:val="22"/>
        </w:rPr>
        <w:t>上午</w:t>
      </w:r>
      <w:r w:rsidR="00C3594B">
        <w:rPr>
          <w:rFonts w:asciiTheme="minorEastAsia" w:eastAsiaTheme="minorEastAsia" w:hAnsiTheme="minorEastAsia"/>
          <w:b/>
          <w:sz w:val="22"/>
        </w:rPr>
        <w:t>10</w:t>
      </w:r>
      <w:r w:rsidR="00DA17B6">
        <w:rPr>
          <w:rFonts w:asciiTheme="minorEastAsia" w:eastAsiaTheme="minorEastAsia" w:hAnsiTheme="minorEastAsia" w:hint="eastAsia"/>
          <w:b/>
          <w:sz w:val="22"/>
        </w:rPr>
        <w:t>:00</w:t>
      </w:r>
      <w:r w:rsidRPr="007341D1">
        <w:rPr>
          <w:rFonts w:asciiTheme="minorEastAsia" w:eastAsiaTheme="minorEastAsia" w:hAnsiTheme="minorEastAsia"/>
          <w:b/>
          <w:sz w:val="22"/>
        </w:rPr>
        <w:t xml:space="preserve"> </w:t>
      </w:r>
    </w:p>
    <w:p w:rsidR="00137D99" w:rsidRPr="007341D1" w:rsidRDefault="00137D99" w:rsidP="00137D99">
      <w:pPr>
        <w:pStyle w:val="2"/>
        <w:rPr>
          <w:rFonts w:asciiTheme="minorEastAsia" w:eastAsiaTheme="minorEastAsia" w:hAnsiTheme="minorEastAsia"/>
          <w:b/>
          <w:szCs w:val="22"/>
          <w:lang w:eastAsia="zh-CN"/>
        </w:rPr>
      </w:pPr>
      <w:r w:rsidRPr="007341D1">
        <w:rPr>
          <w:rFonts w:asciiTheme="minorEastAsia" w:eastAsiaTheme="minorEastAsia" w:hAnsiTheme="minorEastAsia" w:hint="eastAsia"/>
          <w:b/>
          <w:szCs w:val="22"/>
          <w:lang w:eastAsia="zh-CN"/>
        </w:rPr>
        <w:t>地</w:t>
      </w:r>
      <w:r w:rsidR="009133B4">
        <w:rPr>
          <w:rFonts w:asciiTheme="minorEastAsia" w:eastAsiaTheme="minorEastAsia" w:hAnsiTheme="minorEastAsia" w:hint="eastAsia"/>
          <w:b/>
          <w:szCs w:val="22"/>
          <w:lang w:eastAsia="zh-CN"/>
        </w:rPr>
        <w:t xml:space="preserve">  </w:t>
      </w:r>
      <w:r w:rsidRPr="007341D1">
        <w:rPr>
          <w:rFonts w:asciiTheme="minorEastAsia" w:eastAsiaTheme="minorEastAsia" w:hAnsiTheme="minorEastAsia" w:hint="eastAsia"/>
          <w:b/>
          <w:szCs w:val="22"/>
          <w:lang w:eastAsia="zh-CN"/>
        </w:rPr>
        <w:t>点</w:t>
      </w:r>
      <w:r w:rsidRPr="007341D1">
        <w:rPr>
          <w:rFonts w:asciiTheme="minorEastAsia" w:eastAsiaTheme="minorEastAsia" w:hAnsiTheme="minorEastAsia"/>
          <w:b/>
          <w:szCs w:val="22"/>
          <w:lang w:eastAsia="zh-CN"/>
        </w:rPr>
        <w:t xml:space="preserve">: </w:t>
      </w:r>
      <w:r w:rsidRPr="007341D1">
        <w:rPr>
          <w:rFonts w:asciiTheme="minorEastAsia" w:eastAsiaTheme="minorEastAsia" w:hAnsiTheme="minorEastAsia" w:hint="eastAsia"/>
          <w:b/>
          <w:szCs w:val="22"/>
          <w:lang w:eastAsia="zh-CN"/>
        </w:rPr>
        <w:t>中科院半导体研究所</w:t>
      </w:r>
      <w:r w:rsidR="009133B4">
        <w:rPr>
          <w:rFonts w:asciiTheme="minorEastAsia" w:eastAsiaTheme="minorEastAsia" w:hAnsiTheme="minorEastAsia" w:hint="eastAsia"/>
          <w:b/>
          <w:szCs w:val="22"/>
          <w:lang w:eastAsia="zh-CN"/>
        </w:rPr>
        <w:t xml:space="preserve"> </w:t>
      </w:r>
      <w:r w:rsidR="00CC7C6D">
        <w:rPr>
          <w:rFonts w:asciiTheme="minorEastAsia" w:eastAsiaTheme="minorEastAsia" w:hAnsiTheme="minorEastAsia" w:hint="eastAsia"/>
          <w:b/>
          <w:szCs w:val="22"/>
          <w:lang w:eastAsia="zh-CN"/>
        </w:rPr>
        <w:t>2号楼303</w:t>
      </w:r>
      <w:r w:rsidR="00CC7C6D">
        <w:rPr>
          <w:rFonts w:asciiTheme="minorEastAsia" w:eastAsiaTheme="minorEastAsia" w:hAnsiTheme="minorEastAsia"/>
          <w:b/>
          <w:szCs w:val="22"/>
          <w:lang w:eastAsia="zh-CN"/>
        </w:rPr>
        <w:t>A</w:t>
      </w:r>
    </w:p>
    <w:p w:rsidR="002D1BE5" w:rsidRPr="00137D99" w:rsidRDefault="00137D99" w:rsidP="007341D1">
      <w:pPr>
        <w:pStyle w:val="2"/>
        <w:rPr>
          <w:rFonts w:asciiTheme="minorEastAsia" w:eastAsiaTheme="minorEastAsia" w:hAnsiTheme="minorEastAsia"/>
        </w:rPr>
      </w:pPr>
      <w:r w:rsidRPr="007341D1">
        <w:rPr>
          <w:rFonts w:asciiTheme="minorEastAsia" w:eastAsiaTheme="minorEastAsia" w:hAnsiTheme="minorEastAsia" w:hint="eastAsia"/>
          <w:b/>
          <w:szCs w:val="22"/>
          <w:lang w:eastAsia="zh-CN"/>
        </w:rPr>
        <w:t>联系人</w:t>
      </w:r>
      <w:r w:rsidRPr="007341D1">
        <w:rPr>
          <w:rFonts w:asciiTheme="minorEastAsia" w:eastAsiaTheme="minorEastAsia" w:hAnsiTheme="minorEastAsia"/>
          <w:b/>
          <w:szCs w:val="22"/>
          <w:lang w:eastAsia="zh-CN"/>
        </w:rPr>
        <w:t xml:space="preserve">: </w:t>
      </w:r>
      <w:r w:rsidR="00953294">
        <w:rPr>
          <w:rFonts w:asciiTheme="minorEastAsia" w:eastAsiaTheme="minorEastAsia" w:hAnsiTheme="minorEastAsia" w:hint="eastAsia"/>
          <w:b/>
          <w:szCs w:val="22"/>
          <w:lang w:eastAsia="zh-CN"/>
        </w:rPr>
        <w:t>尚雅轩</w:t>
      </w:r>
      <w:r w:rsidRPr="007341D1">
        <w:rPr>
          <w:rFonts w:asciiTheme="minorEastAsia" w:eastAsiaTheme="minorEastAsia" w:hAnsiTheme="minorEastAsia"/>
          <w:b/>
          <w:szCs w:val="22"/>
          <w:lang w:eastAsia="zh-CN"/>
        </w:rPr>
        <w:t xml:space="preserve">  82304453</w:t>
      </w:r>
    </w:p>
    <w:sectPr w:rsidR="002D1BE5" w:rsidRPr="00137D99" w:rsidSect="00446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C5A" w:rsidRDefault="00CB7C5A" w:rsidP="00500685">
      <w:r>
        <w:separator/>
      </w:r>
    </w:p>
  </w:endnote>
  <w:endnote w:type="continuationSeparator" w:id="0">
    <w:p w:rsidR="00CB7C5A" w:rsidRDefault="00CB7C5A" w:rsidP="00500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C5A" w:rsidRDefault="00CB7C5A" w:rsidP="00500685">
      <w:r>
        <w:separator/>
      </w:r>
    </w:p>
  </w:footnote>
  <w:footnote w:type="continuationSeparator" w:id="0">
    <w:p w:rsidR="00CB7C5A" w:rsidRDefault="00CB7C5A" w:rsidP="00500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NzUyNTY3NTcxNDM3MjVX0lEKTi0uzszPAykwrAUAw7nNkiwAAAA="/>
  </w:docVars>
  <w:rsids>
    <w:rsidRoot w:val="00457F2C"/>
    <w:rsid w:val="0003329B"/>
    <w:rsid w:val="00137D99"/>
    <w:rsid w:val="00263864"/>
    <w:rsid w:val="00265FE2"/>
    <w:rsid w:val="002D1BE5"/>
    <w:rsid w:val="00336ECA"/>
    <w:rsid w:val="003F32DC"/>
    <w:rsid w:val="00441116"/>
    <w:rsid w:val="0044676D"/>
    <w:rsid w:val="00457F2C"/>
    <w:rsid w:val="00463A39"/>
    <w:rsid w:val="00500685"/>
    <w:rsid w:val="005E057B"/>
    <w:rsid w:val="00601A31"/>
    <w:rsid w:val="00624839"/>
    <w:rsid w:val="006C30FC"/>
    <w:rsid w:val="007341D1"/>
    <w:rsid w:val="008C2BF8"/>
    <w:rsid w:val="008D4203"/>
    <w:rsid w:val="009133B4"/>
    <w:rsid w:val="00925E94"/>
    <w:rsid w:val="00953294"/>
    <w:rsid w:val="009B6DB1"/>
    <w:rsid w:val="009E3E1A"/>
    <w:rsid w:val="00B14276"/>
    <w:rsid w:val="00BC65DA"/>
    <w:rsid w:val="00C15964"/>
    <w:rsid w:val="00C3594B"/>
    <w:rsid w:val="00CB7C5A"/>
    <w:rsid w:val="00CC7C6D"/>
    <w:rsid w:val="00D777DD"/>
    <w:rsid w:val="00DA17B6"/>
    <w:rsid w:val="00E24A30"/>
    <w:rsid w:val="00E9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2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57F2C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457F2C"/>
    <w:rPr>
      <w:rFonts w:ascii="等线" w:eastAsia="等线" w:hAnsi="等线" w:cs="Times New Roman"/>
    </w:rPr>
  </w:style>
  <w:style w:type="character" w:styleId="a4">
    <w:name w:val="annotation reference"/>
    <w:basedOn w:val="a0"/>
    <w:uiPriority w:val="99"/>
    <w:semiHidden/>
    <w:unhideWhenUsed/>
    <w:rsid w:val="00457F2C"/>
    <w:rPr>
      <w:rFonts w:ascii="等线" w:eastAsia="等线" w:hAnsi="等线" w:cs="Times New Roman" w:hint="eastAsia"/>
      <w:sz w:val="21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457F2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57F2C"/>
    <w:rPr>
      <w:rFonts w:ascii="等线" w:eastAsia="等线" w:hAnsi="等线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00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00685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00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00685"/>
    <w:rPr>
      <w:rFonts w:ascii="等线" w:eastAsia="等线" w:hAnsi="等线" w:cs="Times New Roman"/>
      <w:sz w:val="18"/>
      <w:szCs w:val="18"/>
    </w:rPr>
  </w:style>
  <w:style w:type="paragraph" w:styleId="a8">
    <w:name w:val="Title"/>
    <w:basedOn w:val="a"/>
    <w:link w:val="Char3"/>
    <w:qFormat/>
    <w:rsid w:val="00137D99"/>
    <w:pPr>
      <w:widowControl/>
      <w:jc w:val="center"/>
    </w:pPr>
    <w:rPr>
      <w:rFonts w:ascii="Times New Roman" w:eastAsia="宋体" w:hAnsi="Times New Roman"/>
      <w:b/>
      <w:kern w:val="0"/>
      <w:sz w:val="52"/>
      <w:szCs w:val="24"/>
    </w:rPr>
  </w:style>
  <w:style w:type="character" w:customStyle="1" w:styleId="a9">
    <w:name w:val="标题 字符"/>
    <w:basedOn w:val="a0"/>
    <w:uiPriority w:val="10"/>
    <w:rsid w:val="0013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标题 Char"/>
    <w:link w:val="a8"/>
    <w:locked/>
    <w:rsid w:val="00137D99"/>
    <w:rPr>
      <w:rFonts w:ascii="Times New Roman" w:eastAsia="宋体" w:hAnsi="Times New Roman" w:cs="Times New Roman"/>
      <w:b/>
      <w:kern w:val="0"/>
      <w:sz w:val="52"/>
      <w:szCs w:val="24"/>
    </w:rPr>
  </w:style>
  <w:style w:type="paragraph" w:styleId="2">
    <w:name w:val="Body Text 2"/>
    <w:basedOn w:val="a"/>
    <w:link w:val="2Char"/>
    <w:rsid w:val="00137D99"/>
    <w:pPr>
      <w:widowControl/>
    </w:pPr>
    <w:rPr>
      <w:rFonts w:ascii="Times New Roman" w:eastAsia="宋体" w:hAnsi="Times New Roman"/>
      <w:kern w:val="0"/>
      <w:sz w:val="22"/>
      <w:szCs w:val="20"/>
      <w:lang w:eastAsia="en-US"/>
    </w:rPr>
  </w:style>
  <w:style w:type="character" w:customStyle="1" w:styleId="20">
    <w:name w:val="正文文本 2 字符"/>
    <w:basedOn w:val="a0"/>
    <w:uiPriority w:val="99"/>
    <w:semiHidden/>
    <w:rsid w:val="00137D99"/>
    <w:rPr>
      <w:rFonts w:ascii="等线" w:eastAsia="等线" w:hAnsi="等线" w:cs="Times New Roman"/>
    </w:rPr>
  </w:style>
  <w:style w:type="character" w:customStyle="1" w:styleId="2Char">
    <w:name w:val="正文文本 2 Char"/>
    <w:link w:val="2"/>
    <w:locked/>
    <w:rsid w:val="00137D99"/>
    <w:rPr>
      <w:rFonts w:ascii="Times New Roman" w:eastAsia="宋体" w:hAnsi="Times New Roman" w:cs="Times New Roman"/>
      <w:kern w:val="0"/>
      <w:sz w:val="22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73AD-0683-47D4-970B-13FC6E88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hongxing</dc:creator>
  <cp:lastModifiedBy>尚雅轩</cp:lastModifiedBy>
  <cp:revision>14</cp:revision>
  <dcterms:created xsi:type="dcterms:W3CDTF">2018-06-30T10:02:00Z</dcterms:created>
  <dcterms:modified xsi:type="dcterms:W3CDTF">2018-12-25T06:52:00Z</dcterms:modified>
</cp:coreProperties>
</file>