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2C" w:rsidRPr="008E1898" w:rsidRDefault="0069362C" w:rsidP="001774DB">
      <w:pPr>
        <w:adjustRightInd w:val="0"/>
        <w:snapToGrid w:val="0"/>
        <w:spacing w:afterLines="50" w:line="500" w:lineRule="exact"/>
        <w:jc w:val="left"/>
        <w:rPr>
          <w:rFonts w:ascii="Times New Roman" w:hAnsi="Times New Roman"/>
          <w:b/>
          <w:color w:val="000000"/>
          <w:kern w:val="0"/>
          <w:sz w:val="30"/>
          <w:szCs w:val="30"/>
          <w:shd w:val="clear" w:color="auto" w:fill="FFFFFF"/>
        </w:rPr>
      </w:pPr>
    </w:p>
    <w:p w:rsidR="0090166D" w:rsidRPr="008E1898" w:rsidRDefault="0090166D" w:rsidP="001774DB">
      <w:pPr>
        <w:adjustRightInd w:val="0"/>
        <w:snapToGrid w:val="0"/>
        <w:spacing w:afterLines="50" w:line="500" w:lineRule="exact"/>
        <w:jc w:val="left"/>
        <w:rPr>
          <w:rFonts w:ascii="Times New Roman" w:hAnsi="Times New Roman"/>
          <w:b/>
          <w:color w:val="000000"/>
          <w:kern w:val="0"/>
          <w:sz w:val="30"/>
          <w:szCs w:val="30"/>
          <w:shd w:val="clear" w:color="auto" w:fill="FFFFFF"/>
        </w:rPr>
      </w:pPr>
    </w:p>
    <w:p w:rsidR="0069362C" w:rsidRPr="008E1898" w:rsidRDefault="0069362C" w:rsidP="001774DB">
      <w:pPr>
        <w:adjustRightInd w:val="0"/>
        <w:snapToGrid w:val="0"/>
        <w:spacing w:afterLines="50" w:line="500" w:lineRule="exact"/>
        <w:jc w:val="center"/>
        <w:rPr>
          <w:rFonts w:ascii="Times New Roman" w:eastAsia="华文中宋" w:hAnsi="Times New Roman"/>
          <w:b/>
          <w:color w:val="000000"/>
          <w:kern w:val="0"/>
          <w:sz w:val="36"/>
          <w:szCs w:val="36"/>
          <w:shd w:val="clear" w:color="auto" w:fill="FFFFFF"/>
        </w:rPr>
      </w:pPr>
      <w:r w:rsidRPr="008E1898">
        <w:rPr>
          <w:rFonts w:ascii="Times New Roman" w:eastAsia="华文中宋" w:hAnsi="Times New Roman"/>
          <w:b/>
          <w:color w:val="000000"/>
          <w:kern w:val="0"/>
          <w:sz w:val="36"/>
          <w:szCs w:val="36"/>
          <w:shd w:val="clear" w:color="auto" w:fill="FFFFFF"/>
        </w:rPr>
        <w:t>中国科学院财政支出绩效评价管理办法</w:t>
      </w:r>
    </w:p>
    <w:p w:rsidR="00497A56" w:rsidRDefault="00497A56" w:rsidP="001774DB">
      <w:pPr>
        <w:adjustRightInd w:val="0"/>
        <w:snapToGrid w:val="0"/>
        <w:spacing w:afterLines="50" w:line="500" w:lineRule="exact"/>
        <w:jc w:val="center"/>
        <w:rPr>
          <w:rFonts w:ascii="Times New Roman" w:eastAsia="楷体_GB2312" w:hAnsi="Times New Roman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eastAsia="楷体_GB2312" w:hAnsi="Times New Roman" w:hint="eastAsia"/>
          <w:b/>
          <w:color w:val="000000"/>
          <w:kern w:val="0"/>
          <w:sz w:val="30"/>
          <w:szCs w:val="30"/>
          <w:shd w:val="clear" w:color="auto" w:fill="FFFFFF"/>
        </w:rPr>
        <w:t>（征求意见稿）</w:t>
      </w:r>
    </w:p>
    <w:p w:rsidR="008F7D5A" w:rsidRPr="008E1898" w:rsidRDefault="008F7D5A" w:rsidP="001774DB">
      <w:pPr>
        <w:adjustRightInd w:val="0"/>
        <w:snapToGrid w:val="0"/>
        <w:spacing w:afterLines="50" w:line="500" w:lineRule="exact"/>
        <w:jc w:val="left"/>
        <w:rPr>
          <w:rFonts w:ascii="Times New Roman" w:hAnsi="Times New Roman"/>
          <w:b/>
          <w:color w:val="000000"/>
          <w:kern w:val="0"/>
          <w:sz w:val="30"/>
          <w:szCs w:val="30"/>
          <w:shd w:val="clear" w:color="auto" w:fill="FFFFFF"/>
        </w:rPr>
      </w:pPr>
    </w:p>
    <w:p w:rsidR="0069362C" w:rsidRPr="008E1898" w:rsidRDefault="0069362C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第一章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总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则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第一条</w:t>
      </w:r>
      <w:r w:rsidR="00FD5C82" w:rsidRPr="008E1898">
        <w:rPr>
          <w:rFonts w:ascii="Times New Roman" w:eastAsia="仿宋_GB2312" w:hAnsi="Times New Roman"/>
          <w:b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为落实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率先</w:t>
      </w:r>
      <w:r w:rsidR="000157F9" w:rsidRPr="008E1898">
        <w:rPr>
          <w:rFonts w:ascii="Times New Roman" w:eastAsia="仿宋_GB2312" w:hAnsi="Times New Roman"/>
          <w:color w:val="000000"/>
          <w:sz w:val="30"/>
          <w:szCs w:val="30"/>
        </w:rPr>
        <w:t>行动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="000157F9" w:rsidRPr="008E1898">
        <w:rPr>
          <w:rFonts w:ascii="Times New Roman" w:eastAsia="仿宋_GB2312" w:hAnsi="Times New Roman"/>
          <w:color w:val="000000"/>
          <w:sz w:val="30"/>
          <w:szCs w:val="30"/>
        </w:rPr>
        <w:t>计划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要求，实现</w:t>
      </w:r>
      <w:r w:rsidR="00617118" w:rsidRPr="008E1898">
        <w:rPr>
          <w:rFonts w:ascii="Times New Roman" w:eastAsia="仿宋_GB2312" w:hAnsi="Times New Roman"/>
          <w:color w:val="000000"/>
          <w:sz w:val="30"/>
          <w:szCs w:val="30"/>
        </w:rPr>
        <w:t>我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院新时期发展战略，</w:t>
      </w:r>
      <w:r w:rsidRPr="008E1898">
        <w:rPr>
          <w:rFonts w:ascii="Times New Roman" w:eastAsia="仿宋_GB2312" w:hAnsi="Times New Roman"/>
          <w:sz w:val="30"/>
          <w:szCs w:val="30"/>
        </w:rPr>
        <w:t>规范和加强</w:t>
      </w:r>
      <w:r w:rsidR="00617118" w:rsidRPr="008E1898">
        <w:rPr>
          <w:rFonts w:ascii="Times New Roman" w:eastAsia="仿宋_GB2312" w:hAnsi="Times New Roman"/>
          <w:sz w:val="30"/>
          <w:szCs w:val="30"/>
        </w:rPr>
        <w:t>我</w:t>
      </w:r>
      <w:r w:rsidRPr="008E1898">
        <w:rPr>
          <w:rFonts w:ascii="Times New Roman" w:eastAsia="仿宋_GB2312" w:hAnsi="Times New Roman"/>
          <w:sz w:val="30"/>
          <w:szCs w:val="30"/>
        </w:rPr>
        <w:t>院财政资金支出管理，进一步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完善绩效管理机制，</w:t>
      </w:r>
      <w:r w:rsidRPr="008E1898">
        <w:rPr>
          <w:rFonts w:ascii="Times New Roman" w:eastAsia="仿宋_GB2312" w:hAnsi="Times New Roman"/>
          <w:sz w:val="30"/>
          <w:szCs w:val="30"/>
        </w:rPr>
        <w:t>提高财政资金的管理效能和使用效益，根据</w:t>
      </w:r>
      <w:r w:rsidR="003E5B3D" w:rsidRPr="008E1898">
        <w:rPr>
          <w:rFonts w:ascii="Times New Roman" w:eastAsia="仿宋_GB2312" w:hAnsi="Times New Roman"/>
          <w:sz w:val="30"/>
          <w:szCs w:val="30"/>
        </w:rPr>
        <w:t>《中华人民共和国预算法》</w:t>
      </w:r>
      <w:r w:rsidR="00A34F28" w:rsidRPr="008E1898">
        <w:rPr>
          <w:rFonts w:ascii="Times New Roman" w:eastAsia="仿宋_GB2312" w:hAnsi="Times New Roman"/>
          <w:sz w:val="30"/>
          <w:szCs w:val="30"/>
        </w:rPr>
        <w:t>、《关于改进加强中央财政科研项目和资金管理的若干意见》（国发〔</w:t>
      </w:r>
      <w:r w:rsidR="00A34F28" w:rsidRPr="008E1898">
        <w:rPr>
          <w:rFonts w:ascii="Times New Roman" w:eastAsia="仿宋_GB2312" w:hAnsi="Times New Roman"/>
          <w:sz w:val="30"/>
          <w:szCs w:val="30"/>
        </w:rPr>
        <w:t>2014</w:t>
      </w:r>
      <w:r w:rsidR="00A34F28" w:rsidRPr="008E1898">
        <w:rPr>
          <w:rFonts w:ascii="Times New Roman" w:eastAsia="仿宋_GB2312" w:hAnsi="Times New Roman"/>
          <w:sz w:val="30"/>
          <w:szCs w:val="30"/>
        </w:rPr>
        <w:t>〕</w:t>
      </w:r>
      <w:r w:rsidR="00A34F28" w:rsidRPr="008E1898">
        <w:rPr>
          <w:rFonts w:ascii="Times New Roman" w:eastAsia="仿宋_GB2312" w:hAnsi="Times New Roman"/>
          <w:sz w:val="30"/>
          <w:szCs w:val="30"/>
        </w:rPr>
        <w:t>11</w:t>
      </w:r>
      <w:r w:rsidR="00A34F28" w:rsidRPr="008E1898">
        <w:rPr>
          <w:rFonts w:ascii="Times New Roman" w:eastAsia="仿宋_GB2312" w:hAnsi="Times New Roman"/>
          <w:sz w:val="30"/>
          <w:szCs w:val="30"/>
        </w:rPr>
        <w:t>号）</w:t>
      </w:r>
      <w:r w:rsidR="003E5B3D" w:rsidRPr="008E1898">
        <w:rPr>
          <w:rFonts w:ascii="Times New Roman" w:eastAsia="仿宋_GB2312" w:hAnsi="Times New Roman"/>
          <w:sz w:val="30"/>
          <w:szCs w:val="30"/>
        </w:rPr>
        <w:t>的有关规定，</w:t>
      </w:r>
      <w:bookmarkStart w:id="0" w:name="OLE_LINK6"/>
      <w:r w:rsidRPr="008E1898">
        <w:rPr>
          <w:rFonts w:ascii="Times New Roman" w:eastAsia="仿宋_GB2312" w:hAnsi="Times New Roman"/>
          <w:sz w:val="30"/>
          <w:szCs w:val="30"/>
        </w:rPr>
        <w:t>《财政支出绩效评价管理暂行办法》（财预〔</w:t>
      </w:r>
      <w:r w:rsidRPr="008E1898">
        <w:rPr>
          <w:rFonts w:ascii="Times New Roman" w:eastAsia="仿宋_GB2312" w:hAnsi="Times New Roman"/>
          <w:sz w:val="30"/>
          <w:szCs w:val="30"/>
        </w:rPr>
        <w:t>2011</w:t>
      </w:r>
      <w:r w:rsidRPr="008E1898">
        <w:rPr>
          <w:rFonts w:ascii="Times New Roman" w:eastAsia="仿宋_GB2312" w:hAnsi="Times New Roman"/>
          <w:sz w:val="30"/>
          <w:szCs w:val="30"/>
        </w:rPr>
        <w:t>〕</w:t>
      </w:r>
      <w:r w:rsidRPr="008E1898">
        <w:rPr>
          <w:rFonts w:ascii="Times New Roman" w:eastAsia="仿宋_GB2312" w:hAnsi="Times New Roman"/>
          <w:sz w:val="30"/>
          <w:szCs w:val="30"/>
        </w:rPr>
        <w:t>285</w:t>
      </w:r>
      <w:r w:rsidRPr="008E1898">
        <w:rPr>
          <w:rFonts w:ascii="Times New Roman" w:eastAsia="仿宋_GB2312" w:hAnsi="Times New Roman"/>
          <w:sz w:val="30"/>
          <w:szCs w:val="30"/>
        </w:rPr>
        <w:t>号</w:t>
      </w:r>
      <w:bookmarkEnd w:id="0"/>
      <w:r w:rsidRPr="008E1898">
        <w:rPr>
          <w:rFonts w:ascii="Times New Roman" w:eastAsia="仿宋_GB2312" w:hAnsi="Times New Roman"/>
          <w:sz w:val="30"/>
          <w:szCs w:val="30"/>
        </w:rPr>
        <w:t>）、</w:t>
      </w:r>
      <w:r w:rsidR="00AC5F97" w:rsidRPr="008E1898">
        <w:rPr>
          <w:rFonts w:ascii="Times New Roman" w:eastAsia="仿宋_GB2312" w:hAnsi="Times New Roman"/>
          <w:sz w:val="30"/>
          <w:szCs w:val="30"/>
        </w:rPr>
        <w:t>《预算绩效评价共性指标体系框架》（财预〔</w:t>
      </w:r>
      <w:r w:rsidR="00AC5F97" w:rsidRPr="008E1898">
        <w:rPr>
          <w:rFonts w:ascii="Times New Roman" w:eastAsia="仿宋_GB2312" w:hAnsi="Times New Roman"/>
          <w:sz w:val="30"/>
          <w:szCs w:val="30"/>
        </w:rPr>
        <w:t>2013</w:t>
      </w:r>
      <w:r w:rsidR="00AC5F97" w:rsidRPr="008E1898">
        <w:rPr>
          <w:rFonts w:ascii="Times New Roman" w:eastAsia="仿宋_GB2312" w:hAnsi="Times New Roman"/>
          <w:sz w:val="30"/>
          <w:szCs w:val="30"/>
        </w:rPr>
        <w:t>〕</w:t>
      </w:r>
      <w:r w:rsidR="00AC5F97" w:rsidRPr="008E1898">
        <w:rPr>
          <w:rFonts w:ascii="Times New Roman" w:eastAsia="仿宋_GB2312" w:hAnsi="Times New Roman"/>
          <w:sz w:val="30"/>
          <w:szCs w:val="30"/>
        </w:rPr>
        <w:t>53</w:t>
      </w:r>
      <w:r w:rsidR="00AC5F97" w:rsidRPr="008E1898">
        <w:rPr>
          <w:rFonts w:ascii="Times New Roman" w:eastAsia="仿宋_GB2312" w:hAnsi="Times New Roman"/>
          <w:sz w:val="30"/>
          <w:szCs w:val="30"/>
        </w:rPr>
        <w:t>号）、《预算绩效管理工作考核办法》（财预〔</w:t>
      </w:r>
      <w:r w:rsidR="00AC5F97" w:rsidRPr="008E1898">
        <w:rPr>
          <w:rFonts w:ascii="Times New Roman" w:eastAsia="仿宋_GB2312" w:hAnsi="Times New Roman"/>
          <w:sz w:val="30"/>
          <w:szCs w:val="30"/>
        </w:rPr>
        <w:t>2015</w:t>
      </w:r>
      <w:r w:rsidR="00AC5F97" w:rsidRPr="008E1898">
        <w:rPr>
          <w:rFonts w:ascii="Times New Roman" w:eastAsia="仿宋_GB2312" w:hAnsi="Times New Roman"/>
          <w:sz w:val="30"/>
          <w:szCs w:val="30"/>
        </w:rPr>
        <w:t>〕</w:t>
      </w:r>
      <w:r w:rsidR="00AC5F97" w:rsidRPr="008E1898">
        <w:rPr>
          <w:rFonts w:ascii="Times New Roman" w:eastAsia="仿宋_GB2312" w:hAnsi="Times New Roman"/>
          <w:sz w:val="30"/>
          <w:szCs w:val="30"/>
        </w:rPr>
        <w:t>25</w:t>
      </w:r>
      <w:r w:rsidR="00AC5F97" w:rsidRPr="008E1898">
        <w:rPr>
          <w:rFonts w:ascii="Times New Roman" w:eastAsia="仿宋_GB2312" w:hAnsi="Times New Roman"/>
          <w:sz w:val="30"/>
          <w:szCs w:val="30"/>
        </w:rPr>
        <w:t>号）、《中央部门预算绩效目标管理办法》（财预〔</w:t>
      </w:r>
      <w:r w:rsidR="00AC5F97" w:rsidRPr="008E1898">
        <w:rPr>
          <w:rFonts w:ascii="Times New Roman" w:eastAsia="仿宋_GB2312" w:hAnsi="Times New Roman"/>
          <w:sz w:val="30"/>
          <w:szCs w:val="30"/>
        </w:rPr>
        <w:t>2015</w:t>
      </w:r>
      <w:r w:rsidR="00AC5F97" w:rsidRPr="008E1898">
        <w:rPr>
          <w:rFonts w:ascii="Times New Roman" w:eastAsia="仿宋_GB2312" w:hAnsi="Times New Roman"/>
          <w:sz w:val="30"/>
          <w:szCs w:val="30"/>
        </w:rPr>
        <w:t>〕</w:t>
      </w:r>
      <w:r w:rsidR="00AC5F97" w:rsidRPr="008E1898">
        <w:rPr>
          <w:rFonts w:ascii="Times New Roman" w:eastAsia="仿宋_GB2312" w:hAnsi="Times New Roman"/>
          <w:sz w:val="30"/>
          <w:szCs w:val="30"/>
        </w:rPr>
        <w:t>88</w:t>
      </w:r>
      <w:r w:rsidR="00AC5F97" w:rsidRPr="008E1898">
        <w:rPr>
          <w:rFonts w:ascii="Times New Roman" w:eastAsia="仿宋_GB2312" w:hAnsi="Times New Roman"/>
          <w:sz w:val="30"/>
          <w:szCs w:val="30"/>
        </w:rPr>
        <w:t>号）</w:t>
      </w:r>
      <w:r w:rsidR="009D5A04" w:rsidRPr="008E1898">
        <w:rPr>
          <w:rFonts w:ascii="Times New Roman" w:eastAsia="仿宋_GB2312" w:hAnsi="Times New Roman"/>
          <w:sz w:val="30"/>
          <w:szCs w:val="30"/>
        </w:rPr>
        <w:t>，</w:t>
      </w:r>
      <w:r w:rsidR="000157F9" w:rsidRPr="008E1898">
        <w:rPr>
          <w:rFonts w:ascii="Times New Roman" w:eastAsia="仿宋_GB2312" w:hAnsi="Times New Roman"/>
          <w:sz w:val="30"/>
          <w:szCs w:val="30"/>
        </w:rPr>
        <w:t>以及</w:t>
      </w:r>
      <w:r w:rsidR="00A34F28" w:rsidRPr="008E1898">
        <w:rPr>
          <w:rFonts w:ascii="Times New Roman" w:eastAsia="仿宋_GB2312" w:hAnsi="Times New Roman"/>
          <w:sz w:val="30"/>
          <w:szCs w:val="30"/>
        </w:rPr>
        <w:t>我院</w:t>
      </w:r>
      <w:r w:rsidR="009D5A04" w:rsidRPr="008E1898">
        <w:rPr>
          <w:rFonts w:ascii="Times New Roman" w:eastAsia="仿宋_GB2312" w:hAnsi="Times New Roman"/>
          <w:sz w:val="30"/>
          <w:szCs w:val="30"/>
        </w:rPr>
        <w:t>《关于加强科研项目和资金管理的若干意见（试行）》（科发条财字〔</w:t>
      </w:r>
      <w:r w:rsidR="009D5A04" w:rsidRPr="008E1898">
        <w:rPr>
          <w:rFonts w:ascii="Times New Roman" w:eastAsia="仿宋_GB2312" w:hAnsi="Times New Roman"/>
          <w:sz w:val="30"/>
          <w:szCs w:val="30"/>
        </w:rPr>
        <w:t>2014</w:t>
      </w:r>
      <w:r w:rsidR="009D5A04" w:rsidRPr="008E1898">
        <w:rPr>
          <w:rFonts w:ascii="Times New Roman" w:eastAsia="仿宋_GB2312" w:hAnsi="Times New Roman"/>
          <w:sz w:val="30"/>
          <w:szCs w:val="30"/>
        </w:rPr>
        <w:t>〕</w:t>
      </w:r>
      <w:r w:rsidR="009D5A04" w:rsidRPr="008E1898">
        <w:rPr>
          <w:rFonts w:ascii="Times New Roman" w:eastAsia="仿宋_GB2312" w:hAnsi="Times New Roman"/>
          <w:sz w:val="30"/>
          <w:szCs w:val="30"/>
        </w:rPr>
        <w:t>204</w:t>
      </w:r>
      <w:r w:rsidR="009D5A04" w:rsidRPr="008E1898">
        <w:rPr>
          <w:rFonts w:ascii="Times New Roman" w:eastAsia="仿宋_GB2312" w:hAnsi="Times New Roman"/>
          <w:sz w:val="30"/>
          <w:szCs w:val="30"/>
        </w:rPr>
        <w:t>号）等文件</w:t>
      </w:r>
      <w:r w:rsidR="00617118" w:rsidRPr="008E1898">
        <w:rPr>
          <w:rFonts w:ascii="Times New Roman" w:eastAsia="仿宋_GB2312" w:hAnsi="Times New Roman"/>
          <w:sz w:val="30"/>
          <w:szCs w:val="30"/>
        </w:rPr>
        <w:t>的相关</w:t>
      </w:r>
      <w:r w:rsidR="009D5A04" w:rsidRPr="008E1898">
        <w:rPr>
          <w:rFonts w:ascii="Times New Roman" w:eastAsia="仿宋_GB2312" w:hAnsi="Times New Roman"/>
          <w:sz w:val="30"/>
          <w:szCs w:val="30"/>
        </w:rPr>
        <w:t>要求</w:t>
      </w:r>
      <w:r w:rsidRPr="008E1898">
        <w:rPr>
          <w:rFonts w:ascii="Times New Roman" w:eastAsia="仿宋_GB2312" w:hAnsi="Times New Roman"/>
          <w:sz w:val="30"/>
          <w:szCs w:val="30"/>
        </w:rPr>
        <w:t>，结合我院管理实际，对</w:t>
      </w:r>
      <w:r w:rsidR="009D5A04" w:rsidRPr="008E1898">
        <w:rPr>
          <w:rFonts w:ascii="Times New Roman" w:eastAsia="仿宋_GB2312" w:hAnsi="Times New Roman"/>
          <w:sz w:val="30"/>
          <w:szCs w:val="30"/>
        </w:rPr>
        <w:t>《中国科学院财政资金项目绩</w:t>
      </w:r>
      <w:proofErr w:type="gramStart"/>
      <w:r w:rsidR="009D5A04" w:rsidRPr="008E1898">
        <w:rPr>
          <w:rFonts w:ascii="Times New Roman" w:eastAsia="仿宋_GB2312" w:hAnsi="Times New Roman"/>
          <w:sz w:val="30"/>
          <w:szCs w:val="30"/>
        </w:rPr>
        <w:t>效</w:t>
      </w:r>
      <w:proofErr w:type="gramEnd"/>
      <w:r w:rsidR="009D5A04" w:rsidRPr="008E1898">
        <w:rPr>
          <w:rFonts w:ascii="Times New Roman" w:eastAsia="仿宋_GB2312" w:hAnsi="Times New Roman"/>
          <w:sz w:val="30"/>
          <w:szCs w:val="30"/>
        </w:rPr>
        <w:t>考评实施办法（试行）</w:t>
      </w:r>
      <w:proofErr w:type="gramStart"/>
      <w:r w:rsidR="009D5A04" w:rsidRPr="008E1898">
        <w:rPr>
          <w:rFonts w:ascii="Times New Roman" w:eastAsia="仿宋_GB2312" w:hAnsi="Times New Roman"/>
          <w:sz w:val="30"/>
          <w:szCs w:val="30"/>
        </w:rPr>
        <w:t>》</w:t>
      </w:r>
      <w:proofErr w:type="gramEnd"/>
      <w:r w:rsidR="009D5A04" w:rsidRPr="008E1898">
        <w:rPr>
          <w:rFonts w:ascii="Times New Roman" w:eastAsia="仿宋_GB2312" w:hAnsi="Times New Roman"/>
          <w:sz w:val="30"/>
          <w:szCs w:val="30"/>
        </w:rPr>
        <w:t>（计字〔</w:t>
      </w:r>
      <w:r w:rsidR="009D5A04" w:rsidRPr="008E1898">
        <w:rPr>
          <w:rFonts w:ascii="Times New Roman" w:eastAsia="仿宋_GB2312" w:hAnsi="Times New Roman"/>
          <w:sz w:val="30"/>
          <w:szCs w:val="30"/>
        </w:rPr>
        <w:t>2009</w:t>
      </w:r>
      <w:r w:rsidR="009D5A04" w:rsidRPr="008E1898">
        <w:rPr>
          <w:rFonts w:ascii="Times New Roman" w:eastAsia="仿宋_GB2312" w:hAnsi="Times New Roman"/>
          <w:sz w:val="30"/>
          <w:szCs w:val="30"/>
        </w:rPr>
        <w:t>〕</w:t>
      </w:r>
      <w:r w:rsidR="009D5A04" w:rsidRPr="008E1898">
        <w:rPr>
          <w:rFonts w:ascii="Times New Roman" w:eastAsia="仿宋_GB2312" w:hAnsi="Times New Roman"/>
          <w:sz w:val="30"/>
          <w:szCs w:val="30"/>
        </w:rPr>
        <w:t>172</w:t>
      </w:r>
      <w:r w:rsidR="009D5A04" w:rsidRPr="008E1898">
        <w:rPr>
          <w:rFonts w:ascii="Times New Roman" w:eastAsia="仿宋_GB2312" w:hAnsi="Times New Roman"/>
          <w:sz w:val="30"/>
          <w:szCs w:val="30"/>
        </w:rPr>
        <w:t>号）</w:t>
      </w:r>
      <w:r w:rsidRPr="008E1898">
        <w:rPr>
          <w:rFonts w:ascii="Times New Roman" w:eastAsia="仿宋_GB2312" w:hAnsi="Times New Roman"/>
          <w:sz w:val="30"/>
          <w:szCs w:val="30"/>
        </w:rPr>
        <w:t>进行修订，形成本办法。</w:t>
      </w:r>
    </w:p>
    <w:p w:rsidR="0069362C" w:rsidRPr="003A4D66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第二条</w:t>
      </w:r>
      <w:r w:rsidRPr="008E1898">
        <w:rPr>
          <w:rFonts w:ascii="Times New Roman" w:eastAsia="仿宋_GB2312" w:hAnsi="Times New Roman"/>
          <w:b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本办法所称</w:t>
      </w:r>
      <w:r w:rsidRPr="001774DB">
        <w:rPr>
          <w:rFonts w:ascii="Times New Roman" w:eastAsia="仿宋_GB2312" w:hAnsi="Times New Roman"/>
          <w:sz w:val="30"/>
          <w:szCs w:val="30"/>
          <w:highlight w:val="yellow"/>
        </w:rPr>
        <w:t>财政支出绩效评价（以下简称绩效评价），是指根据</w:t>
      </w:r>
      <w:r w:rsidR="00FB00B2" w:rsidRPr="001774DB">
        <w:rPr>
          <w:rFonts w:ascii="Times New Roman" w:eastAsia="仿宋_GB2312" w:hAnsi="Times New Roman"/>
          <w:sz w:val="30"/>
          <w:szCs w:val="30"/>
          <w:highlight w:val="yellow"/>
        </w:rPr>
        <w:t>机构</w:t>
      </w:r>
      <w:r w:rsidR="00834E53" w:rsidRPr="001774DB">
        <w:rPr>
          <w:rFonts w:ascii="Times New Roman" w:eastAsia="仿宋_GB2312" w:hAnsi="Times New Roman"/>
          <w:sz w:val="30"/>
          <w:szCs w:val="30"/>
          <w:highlight w:val="yellow"/>
        </w:rPr>
        <w:t>、专项</w:t>
      </w:r>
      <w:r w:rsidRPr="001774DB">
        <w:rPr>
          <w:rFonts w:ascii="Times New Roman" w:eastAsia="仿宋_GB2312" w:hAnsi="Times New Roman"/>
          <w:sz w:val="30"/>
          <w:szCs w:val="30"/>
          <w:highlight w:val="yellow"/>
        </w:rPr>
        <w:t>或项目设定的绩效目标，运用科学、合理的绩效评价指标、评价标准和评价方法，对财政支出的</w:t>
      </w:r>
      <w:r w:rsidR="008C4A77" w:rsidRPr="001774DB">
        <w:rPr>
          <w:rFonts w:ascii="Times New Roman" w:eastAsia="仿宋_GB2312" w:hAnsi="Times New Roman" w:hint="eastAsia"/>
          <w:sz w:val="30"/>
          <w:szCs w:val="30"/>
          <w:highlight w:val="yellow"/>
        </w:rPr>
        <w:t>效益性、效率性和经济性</w:t>
      </w:r>
      <w:r w:rsidRPr="001774DB">
        <w:rPr>
          <w:rFonts w:ascii="Times New Roman" w:eastAsia="仿宋_GB2312" w:hAnsi="Times New Roman"/>
          <w:sz w:val="30"/>
          <w:szCs w:val="30"/>
          <w:highlight w:val="yellow"/>
        </w:rPr>
        <w:t>进行客观、公正的评价，构建合理的激励与问责机制。</w:t>
      </w:r>
    </w:p>
    <w:p w:rsidR="001774DB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第三条</w:t>
      </w:r>
      <w:r w:rsidR="009D5A04"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绩效评价基本原则</w:t>
      </w:r>
      <w:r w:rsidR="00A22082" w:rsidRPr="008E1898">
        <w:rPr>
          <w:rFonts w:ascii="Times New Roman" w:eastAsia="仿宋_GB2312" w:hAnsi="Times New Roman"/>
          <w:sz w:val="30"/>
          <w:szCs w:val="30"/>
        </w:rPr>
        <w:t>：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（一）科学规范原则。绩效评价应当严格执行规定的程序，按照科学可行的要求，采用定量与定性分析相结合的方法。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（二）公正公开原则。绩效评价应当符合真实、客观、公正的要求，依法公开并接受监督。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（三）相关性原则。绩效评价应符合我院发展整体需要，针对具体支出及其产出绩效进行，评价结果应当清晰反映支出和绩效之间的紧密对应关系。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（四）分级分类原则。绩效评价根据评价对象的特点分级分类组织实施，按照评价结果报送和使用对象的不同，分为按照财政部要求开展的评价和我院自主开展的评价</w:t>
      </w:r>
      <w:r w:rsidR="00786E42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（五）信息共享原则。绩效评价与院</w:t>
      </w:r>
      <w:r w:rsidR="00A13554" w:rsidRPr="008E1898">
        <w:rPr>
          <w:rFonts w:ascii="Times New Roman" w:eastAsia="仿宋_GB2312" w:hAnsi="Times New Roman"/>
          <w:color w:val="000000"/>
          <w:sz w:val="30"/>
          <w:szCs w:val="30"/>
        </w:rPr>
        <w:t>机关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有关部门组织的研究所诊断评估、专项评估检查等各项工作统筹安排，信息共享</w:t>
      </w:r>
      <w:r w:rsidR="00FB00B2" w:rsidRPr="008E1898">
        <w:rPr>
          <w:rFonts w:ascii="Times New Roman" w:eastAsia="仿宋_GB2312" w:hAnsi="Times New Roman"/>
          <w:color w:val="000000"/>
          <w:sz w:val="30"/>
          <w:szCs w:val="30"/>
        </w:rPr>
        <w:t>，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提高效率。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第四条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绩效评价要以绩效的规划、计划与目标为前提，做到有章可循，有法可依，主要依据有：</w:t>
      </w:r>
      <w:r w:rsidRPr="008E1898" w:rsidDel="00A96BE7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（一）国家相关法律、行政法规和规章制度；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（二）</w:t>
      </w:r>
      <w:r w:rsidR="0090166D" w:rsidRPr="008E1898">
        <w:rPr>
          <w:rFonts w:ascii="Times New Roman" w:eastAsia="仿宋_GB2312" w:hAnsi="Times New Roman"/>
          <w:sz w:val="30"/>
          <w:szCs w:val="30"/>
        </w:rPr>
        <w:t>科学</w:t>
      </w:r>
      <w:r w:rsidRPr="008E1898">
        <w:rPr>
          <w:rFonts w:ascii="Times New Roman" w:eastAsia="仿宋_GB2312" w:hAnsi="Times New Roman"/>
          <w:sz w:val="30"/>
          <w:szCs w:val="30"/>
        </w:rPr>
        <w:t>事业单位相关的财务会计制度；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（三）财政部和院制定的绩效评价工作规范；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（四）预算管理制度、资金及财务管理办法、财务会计资料；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（五）机构职能职责、中长期发展规划及年度工作计划；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（六）绩效评价项目的申报书，立项报告以及项目任务批复文件，年度、中期或结题验收报告等；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（七）绩效评价项目的预算批复报告、预算执行和决算报告，相关审计部门对项目预算执行情况的审计报告；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lastRenderedPageBreak/>
        <w:t>（八）其他相关资料。</w:t>
      </w:r>
    </w:p>
    <w:p w:rsidR="0069362C" w:rsidRPr="008E1898" w:rsidRDefault="0069362C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第二章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绩效评价的对象和内容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第五条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绩效评价对象包括纳入部门预算管理的财政资金资助的各类项目、专项以及院属机构。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第六条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我院绩效评价主要包括以下三种类型：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（一）项目绩效评价。项目是指院属</w:t>
      </w:r>
      <w:r w:rsidR="00FB00B2" w:rsidRPr="008E1898">
        <w:rPr>
          <w:rFonts w:ascii="Times New Roman" w:eastAsia="仿宋_GB2312" w:hAnsi="Times New Roman"/>
          <w:color w:val="000000"/>
          <w:sz w:val="30"/>
          <w:szCs w:val="30"/>
        </w:rPr>
        <w:t>机构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承担的财政资金支持的各类院级和所级部署项目。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（二）专项绩效评价。专项是指根据事业发展需要由院统筹部署的各类专项，如先导专项等。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（三）机构绩效评价。机构是指我院所属涉及财政资金支持的法人机构以及非法人机构，如研究所、四类机构等（卓越创新中心、创新研究院、大科学中心以及特色研究所）。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第七条</w:t>
      </w:r>
      <w:r w:rsidR="0090166D"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绩效评价的基本内容包括：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（一）绩效目标的设定情况；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（二）资金投入和使用情况；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（三）为实现绩效目标制定的制度、采取的措施等；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（四）绩效目标的实现程度及效果；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（五）绩效评价的其他内容。</w:t>
      </w:r>
    </w:p>
    <w:p w:rsidR="0069362C" w:rsidRPr="008E1898" w:rsidRDefault="0069362C" w:rsidP="001774DB">
      <w:pPr>
        <w:spacing w:afterLines="50" w:line="500" w:lineRule="exact"/>
        <w:ind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第八条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三种类型的绩效评价在评价内容上各有侧重：项目绩效评价侧重项目的产出与影响；专项绩效评价侧重专项实施的整体部署和管理等综合效果；机构绩效评价侧重机构</w:t>
      </w:r>
      <w:r w:rsidR="00432C2E" w:rsidRPr="008E1898">
        <w:rPr>
          <w:rFonts w:ascii="Times New Roman" w:eastAsia="仿宋_GB2312" w:hAnsi="Times New Roman"/>
          <w:color w:val="000000"/>
          <w:sz w:val="30"/>
          <w:szCs w:val="30"/>
        </w:rPr>
        <w:t>职能</w:t>
      </w:r>
      <w:r w:rsidR="00A13554" w:rsidRPr="008E1898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="00432C2E" w:rsidRPr="008E1898">
        <w:rPr>
          <w:rFonts w:ascii="Times New Roman" w:eastAsia="仿宋_GB2312" w:hAnsi="Times New Roman"/>
          <w:color w:val="000000"/>
          <w:sz w:val="30"/>
          <w:szCs w:val="30"/>
        </w:rPr>
        <w:t>定位</w:t>
      </w:r>
      <w:r w:rsidR="00A13554" w:rsidRPr="008E1898">
        <w:rPr>
          <w:rFonts w:ascii="Times New Roman" w:eastAsia="仿宋_GB2312" w:hAnsi="Times New Roman"/>
          <w:color w:val="000000"/>
          <w:sz w:val="30"/>
          <w:szCs w:val="30"/>
        </w:rPr>
        <w:t>与规划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的实现情况。</w:t>
      </w:r>
    </w:p>
    <w:p w:rsidR="0069362C" w:rsidRPr="008E1898" w:rsidRDefault="0069362C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第三章</w:t>
      </w:r>
      <w:r w:rsidR="0090166D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绩效目标、绩效</w:t>
      </w:r>
      <w:r w:rsidR="008C4A77">
        <w:rPr>
          <w:rFonts w:ascii="Times New Roman" w:eastAsia="黑体" w:hAnsi="Times New Roman" w:cs="Times New Roman" w:hint="eastAsia"/>
          <w:b/>
          <w:bCs/>
          <w:sz w:val="30"/>
          <w:szCs w:val="30"/>
        </w:rPr>
        <w:t>评价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指标和绩效评价方法</w:t>
      </w:r>
    </w:p>
    <w:p w:rsidR="00D008F4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lastRenderedPageBreak/>
        <w:t>第九条</w:t>
      </w:r>
      <w:r w:rsidR="0090166D" w:rsidRPr="008E1898">
        <w:rPr>
          <w:rFonts w:ascii="Times New Roman" w:eastAsia="仿宋_GB2312" w:hAnsi="Times New Roman"/>
          <w:b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绩效目标是项目、</w:t>
      </w:r>
      <w:r w:rsidR="002E5877" w:rsidRPr="008E1898">
        <w:rPr>
          <w:rFonts w:ascii="Times New Roman" w:eastAsia="仿宋_GB2312" w:hAnsi="Times New Roman"/>
          <w:color w:val="000000"/>
          <w:sz w:val="30"/>
          <w:szCs w:val="30"/>
        </w:rPr>
        <w:t>专项、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机构所</w:t>
      </w:r>
      <w:r w:rsidR="00D008F4" w:rsidRPr="008E1898">
        <w:rPr>
          <w:rFonts w:ascii="Times New Roman" w:eastAsia="仿宋_GB2312" w:hAnsi="Times New Roman"/>
          <w:color w:val="000000"/>
          <w:sz w:val="30"/>
          <w:szCs w:val="30"/>
        </w:rPr>
        <w:t>对应的财政预算资金计划在一定期限内达到的产出和效果</w:t>
      </w:r>
      <w:r w:rsidR="002E29B2" w:rsidRPr="008E1898">
        <w:rPr>
          <w:rFonts w:ascii="Times New Roman" w:eastAsia="仿宋_GB2312" w:hAnsi="Times New Roman"/>
          <w:color w:val="000000"/>
          <w:sz w:val="30"/>
          <w:szCs w:val="30"/>
        </w:rPr>
        <w:t>，并以相应的绩效指标予以细化、量化描述</w:t>
      </w:r>
      <w:r w:rsidR="005D37D4" w:rsidRPr="008E1898">
        <w:rPr>
          <w:rFonts w:ascii="Times New Roman" w:eastAsia="仿宋_GB2312" w:hAnsi="Times New Roman"/>
          <w:color w:val="000000"/>
          <w:sz w:val="30"/>
          <w:szCs w:val="30"/>
        </w:rPr>
        <w:t>，包括中期绩效目标和年度绩效目标</w:t>
      </w:r>
      <w:r w:rsidR="002E29B2" w:rsidRPr="008E1898">
        <w:rPr>
          <w:rFonts w:ascii="Times New Roman" w:eastAsia="仿宋_GB2312" w:hAnsi="Times New Roman"/>
          <w:color w:val="000000"/>
          <w:sz w:val="30"/>
          <w:szCs w:val="30"/>
        </w:rPr>
        <w:t>。绩效指标主要包括产出指标、效益指标和满意度指标等。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第十条</w:t>
      </w:r>
      <w:r w:rsidR="0090166D"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绩效目标应当包括以下主要内容：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（一）预期产出，包括科研成果、人才培养、咨询建议、服务的数量及质量等；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（二）预期效果，包括</w:t>
      </w:r>
      <w:bookmarkStart w:id="1" w:name="OLE_LINK3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面向科技前沿、满足国家需求、促进经济社会发展等方面的效果和影响等；</w:t>
      </w:r>
      <w:bookmarkEnd w:id="1"/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（三）服务对象或受益人满意程度；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（四）科研管理和财务管理的预期目标；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（五）其他。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第十</w:t>
      </w:r>
      <w:r w:rsidR="0090166D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一</w:t>
      </w: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="0090166D"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绩效目标应当符合以下要求：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（一）指向明确。绩效目标要符合国家经济和社会发展需求、符合我院定位及事业发展需要，并与相应的财政支出范围、方向、效果紧密相关。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（二）具体细化。绩效目标应当从数量、质量、成本和时效等方面进行细化，尽量进行定量表述。不能以量化形式表述的，可以采用定性的分级分档形式表述。</w:t>
      </w:r>
    </w:p>
    <w:p w:rsidR="0073688B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（三）合理可行。制定绩效目标时要经过调查研究和科学论证，目标要符合客观实际。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第十</w:t>
      </w:r>
      <w:r w:rsidR="00347BA4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二</w:t>
      </w: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Pr="008E1898">
        <w:rPr>
          <w:rFonts w:ascii="Times New Roman" w:eastAsia="仿宋_GB2312" w:hAnsi="Times New Roman"/>
          <w:b/>
          <w:color w:val="0070C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绩效评价指标是指衡量绩效目标实现程度的考核工具。绩效评价指标的确定应当遵循相关性、重要性、可比性、系统性和经济性原则。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lastRenderedPageBreak/>
        <w:t>第十</w:t>
      </w:r>
      <w:r w:rsidR="00347BA4" w:rsidRPr="008E1898">
        <w:rPr>
          <w:rFonts w:ascii="Times New Roman" w:eastAsia="仿宋_GB2312" w:hAnsi="Times New Roman"/>
          <w:b/>
          <w:sz w:val="30"/>
          <w:szCs w:val="30"/>
        </w:rPr>
        <w:t>三</w:t>
      </w:r>
      <w:r w:rsidRPr="008E1898">
        <w:rPr>
          <w:rFonts w:ascii="Times New Roman" w:eastAsia="仿宋_GB2312" w:hAnsi="Times New Roman"/>
          <w:b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绩效评价指标分为共性指标和个性指标，从数量特征上</w:t>
      </w:r>
      <w:r w:rsidR="002343D8" w:rsidRPr="008E1898">
        <w:rPr>
          <w:rFonts w:ascii="Times New Roman" w:eastAsia="仿宋_GB2312" w:hAnsi="Times New Roman"/>
          <w:sz w:val="30"/>
          <w:szCs w:val="30"/>
        </w:rPr>
        <w:t>包括</w:t>
      </w:r>
      <w:r w:rsidRPr="008E1898">
        <w:rPr>
          <w:rFonts w:ascii="Times New Roman" w:eastAsia="仿宋_GB2312" w:hAnsi="Times New Roman"/>
          <w:sz w:val="30"/>
          <w:szCs w:val="30"/>
        </w:rPr>
        <w:t>定性指标和定量指标。</w:t>
      </w:r>
    </w:p>
    <w:p w:rsidR="0069362C" w:rsidRPr="008C4A77" w:rsidRDefault="00105524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（一）</w:t>
      </w:r>
      <w:r w:rsidR="0069362C" w:rsidRPr="008E1898">
        <w:rPr>
          <w:rFonts w:ascii="Times New Roman" w:eastAsia="仿宋_GB2312" w:hAnsi="Times New Roman"/>
          <w:sz w:val="30"/>
          <w:szCs w:val="30"/>
        </w:rPr>
        <w:t>共性指标指适用于所有评价对象的指标</w:t>
      </w:r>
      <w:r w:rsidR="00FA2799" w:rsidRPr="008E1898">
        <w:rPr>
          <w:rFonts w:ascii="Times New Roman" w:eastAsia="仿宋_GB2312" w:hAnsi="Times New Roman"/>
          <w:sz w:val="30"/>
          <w:szCs w:val="30"/>
        </w:rPr>
        <w:t>，由</w:t>
      </w:r>
      <w:proofErr w:type="gramStart"/>
      <w:r w:rsidR="00FA2799" w:rsidRPr="008E1898">
        <w:rPr>
          <w:rFonts w:ascii="Times New Roman" w:eastAsia="仿宋_GB2312" w:hAnsi="Times New Roman"/>
          <w:sz w:val="30"/>
          <w:szCs w:val="30"/>
        </w:rPr>
        <w:t>院统一</w:t>
      </w:r>
      <w:proofErr w:type="gramEnd"/>
      <w:r w:rsidR="00FA2799" w:rsidRPr="008E1898">
        <w:rPr>
          <w:rFonts w:ascii="Times New Roman" w:eastAsia="仿宋_GB2312" w:hAnsi="Times New Roman"/>
          <w:sz w:val="30"/>
          <w:szCs w:val="30"/>
        </w:rPr>
        <w:t>制定</w:t>
      </w:r>
      <w:r w:rsidR="0069362C" w:rsidRPr="008E1898">
        <w:rPr>
          <w:rFonts w:ascii="Times New Roman" w:eastAsia="仿宋_GB2312" w:hAnsi="Times New Roman"/>
          <w:sz w:val="30"/>
          <w:szCs w:val="30"/>
        </w:rPr>
        <w:t>。具体为评价指标体系中的一、二级指标。</w:t>
      </w:r>
      <w:r w:rsidR="0069362C" w:rsidRPr="008C4A77">
        <w:rPr>
          <w:rFonts w:ascii="Times New Roman" w:eastAsia="仿宋_GB2312" w:hAnsi="Times New Roman" w:hint="eastAsia"/>
          <w:sz w:val="30"/>
          <w:szCs w:val="30"/>
        </w:rPr>
        <w:t>主要包括预算编制和执行情况、财务管理状况、资产管理情况以及社会效益、经济效益等。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（二）个性指标是针对不同科研领域和项目特点设定的，适用于不同项目的绩效评价指标</w:t>
      </w:r>
      <w:r w:rsidR="00FA2799" w:rsidRPr="008E1898">
        <w:rPr>
          <w:rFonts w:ascii="Times New Roman" w:eastAsia="仿宋_GB2312" w:hAnsi="Times New Roman"/>
          <w:sz w:val="30"/>
          <w:szCs w:val="30"/>
        </w:rPr>
        <w:t>，</w:t>
      </w:r>
      <w:proofErr w:type="gramStart"/>
      <w:r w:rsidR="00FA2799" w:rsidRPr="008E1898">
        <w:rPr>
          <w:rFonts w:ascii="Times New Roman" w:eastAsia="仿宋_GB2312" w:hAnsi="Times New Roman"/>
          <w:sz w:val="30"/>
          <w:szCs w:val="30"/>
        </w:rPr>
        <w:t>由</w:t>
      </w:r>
      <w:r w:rsidR="007231BD" w:rsidRPr="008E1898">
        <w:rPr>
          <w:rFonts w:ascii="Times New Roman" w:eastAsia="仿宋_GB2312" w:hAnsi="Times New Roman"/>
          <w:sz w:val="30"/>
          <w:szCs w:val="30"/>
        </w:rPr>
        <w:t>评价</w:t>
      </w:r>
      <w:proofErr w:type="gramEnd"/>
      <w:r w:rsidR="00FA2799" w:rsidRPr="008E1898">
        <w:rPr>
          <w:rFonts w:ascii="Times New Roman" w:eastAsia="仿宋_GB2312" w:hAnsi="Times New Roman"/>
          <w:sz w:val="30"/>
          <w:szCs w:val="30"/>
        </w:rPr>
        <w:t>对象所在的院属机构会同主管局制定</w:t>
      </w:r>
      <w:r w:rsidRPr="008E1898">
        <w:rPr>
          <w:rFonts w:ascii="Times New Roman" w:eastAsia="仿宋_GB2312" w:hAnsi="Times New Roman"/>
          <w:sz w:val="30"/>
          <w:szCs w:val="30"/>
        </w:rPr>
        <w:t>。具体为评价指标体系中三级及以下指标。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定量指标是指可以用数量进行表征的指标，可进行纵向和横向比较。定性指标是指难以通过定量方式表征的指标。</w:t>
      </w:r>
    </w:p>
    <w:p w:rsidR="00F263FF" w:rsidRPr="008E1898" w:rsidRDefault="00F263FF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第十</w:t>
      </w:r>
      <w:r w:rsidR="00347BA4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四</w:t>
      </w: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绩效评价方法主要</w:t>
      </w:r>
      <w:r w:rsidR="00D91887" w:rsidRPr="008E1898">
        <w:rPr>
          <w:rFonts w:ascii="Times New Roman" w:eastAsia="仿宋_GB2312" w:hAnsi="Times New Roman"/>
          <w:color w:val="000000"/>
          <w:sz w:val="30"/>
          <w:szCs w:val="30"/>
        </w:rPr>
        <w:t>采用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同行评议方法、标杆比较方法、目标完成情况判断、定量数据监测等。根据评价对象的具体情况，可采用定量和定性相结合、一种或多种方法进行绩效评价。</w:t>
      </w:r>
    </w:p>
    <w:p w:rsidR="0069362C" w:rsidRPr="008E1898" w:rsidRDefault="00C0297A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第十五</w:t>
      </w:r>
      <w:r w:rsidR="0069362C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="0090166D"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="0069362C" w:rsidRPr="008E1898">
        <w:rPr>
          <w:rFonts w:ascii="Times New Roman" w:eastAsia="仿宋_GB2312" w:hAnsi="Times New Roman"/>
          <w:color w:val="000000"/>
          <w:sz w:val="30"/>
          <w:szCs w:val="30"/>
        </w:rPr>
        <w:t>衡量财政支出绩效目标完成情况应基于以下评价标准，包括：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（一）计划标准</w:t>
      </w:r>
      <w:r w:rsidR="002343D8"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基于预先制定的目标、计划、预算、定额等的评价标准。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（二）领域标准</w:t>
      </w:r>
      <w:r w:rsidR="002343D8"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基于领域发展水平的评价标准。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（三）历史标准</w:t>
      </w:r>
      <w:r w:rsidR="002343D8"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基于同类指标的历史数据和水平的评价标准。</w:t>
      </w:r>
    </w:p>
    <w:p w:rsidR="0069362C" w:rsidRPr="008E1898" w:rsidRDefault="0069362C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（四）其他</w:t>
      </w:r>
      <w:r w:rsidR="00D91887" w:rsidRPr="008E1898">
        <w:rPr>
          <w:rFonts w:ascii="Times New Roman" w:eastAsia="仿宋_GB2312" w:hAnsi="Times New Roman"/>
          <w:color w:val="000000"/>
          <w:sz w:val="30"/>
          <w:szCs w:val="30"/>
        </w:rPr>
        <w:t>标准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69362C" w:rsidRPr="008E1898" w:rsidRDefault="0069362C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</w:t>
      </w:r>
      <w:r w:rsidR="00105FF5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四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章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绩效评价的组织管理</w:t>
      </w:r>
    </w:p>
    <w:p w:rsidR="00D91887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lastRenderedPageBreak/>
        <w:t>第十</w:t>
      </w:r>
      <w:r w:rsidR="00347BA4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六</w:t>
      </w: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="0090166D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绩效评价</w:t>
      </w:r>
      <w:proofErr w:type="gramStart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由条财局</w:t>
      </w:r>
      <w:proofErr w:type="gramEnd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统一对口财政部，并负责建立</w:t>
      </w:r>
      <w:r w:rsidR="000B12BE">
        <w:rPr>
          <w:rFonts w:ascii="Times New Roman" w:eastAsia="仿宋_GB2312" w:hAnsi="Times New Roman" w:hint="eastAsia"/>
          <w:color w:val="000000"/>
          <w:sz w:val="30"/>
          <w:szCs w:val="30"/>
        </w:rPr>
        <w:t>绩效评价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联席</w:t>
      </w:r>
      <w:r w:rsidR="00D91887" w:rsidRPr="008E1898">
        <w:rPr>
          <w:rFonts w:ascii="Times New Roman" w:eastAsia="仿宋_GB2312" w:hAnsi="Times New Roman"/>
          <w:color w:val="000000"/>
          <w:sz w:val="30"/>
          <w:szCs w:val="30"/>
        </w:rPr>
        <w:t>会议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工作</w:t>
      </w:r>
      <w:r w:rsidR="00D91887" w:rsidRPr="008E1898">
        <w:rPr>
          <w:rFonts w:ascii="Times New Roman" w:eastAsia="仿宋_GB2312" w:hAnsi="Times New Roman"/>
          <w:color w:val="000000"/>
          <w:sz w:val="30"/>
          <w:szCs w:val="30"/>
        </w:rPr>
        <w:t>机制</w:t>
      </w:r>
      <w:r w:rsidR="00804686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  <w:r w:rsidR="000B12BE">
        <w:rPr>
          <w:rFonts w:ascii="Times New Roman" w:eastAsia="仿宋_GB2312" w:hAnsi="Times New Roman" w:hint="eastAsia"/>
          <w:color w:val="000000"/>
          <w:sz w:val="30"/>
          <w:szCs w:val="30"/>
        </w:rPr>
        <w:t>联席会议由</w:t>
      </w:r>
      <w:r w:rsidR="000B12BE" w:rsidRPr="008E1898">
        <w:rPr>
          <w:rFonts w:ascii="Times New Roman" w:eastAsia="仿宋_GB2312" w:hAnsi="Times New Roman"/>
          <w:color w:val="000000"/>
          <w:sz w:val="30"/>
          <w:szCs w:val="30"/>
        </w:rPr>
        <w:t>院机关相关部门负责人参加</w:t>
      </w:r>
      <w:r w:rsidR="00804686">
        <w:rPr>
          <w:rFonts w:ascii="Times New Roman" w:eastAsia="仿宋_GB2312" w:hAnsi="Times New Roman" w:hint="eastAsia"/>
          <w:color w:val="000000"/>
          <w:sz w:val="30"/>
          <w:szCs w:val="30"/>
        </w:rPr>
        <w:t>，其</w:t>
      </w:r>
      <w:r w:rsidR="000B12BE">
        <w:rPr>
          <w:rFonts w:ascii="Times New Roman" w:eastAsia="仿宋_GB2312" w:hAnsi="Times New Roman" w:hint="eastAsia"/>
          <w:color w:val="000000"/>
          <w:sz w:val="30"/>
          <w:szCs w:val="30"/>
        </w:rPr>
        <w:t>主要职责是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在</w:t>
      </w:r>
      <w:r w:rsidR="00804686">
        <w:rPr>
          <w:rFonts w:ascii="Times New Roman" w:eastAsia="仿宋_GB2312" w:hAnsi="Times New Roman" w:hint="eastAsia"/>
          <w:color w:val="000000"/>
          <w:sz w:val="30"/>
          <w:szCs w:val="30"/>
        </w:rPr>
        <w:t>各部门组织实施的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各项评估</w:t>
      </w:r>
      <w:r w:rsidR="007C3D7C" w:rsidRPr="008E1898">
        <w:rPr>
          <w:rFonts w:ascii="Times New Roman" w:eastAsia="仿宋_GB2312" w:hAnsi="Times New Roman"/>
          <w:color w:val="000000"/>
          <w:sz w:val="30"/>
          <w:szCs w:val="30"/>
        </w:rPr>
        <w:t>评价与监督检查工作基础上，协调确定</w:t>
      </w:r>
      <w:r w:rsidR="00ED6B70">
        <w:rPr>
          <w:rFonts w:ascii="Times New Roman" w:eastAsia="仿宋_GB2312" w:hAnsi="Times New Roman" w:hint="eastAsia"/>
          <w:color w:val="000000"/>
          <w:sz w:val="30"/>
          <w:szCs w:val="30"/>
        </w:rPr>
        <w:t>绩效评价工作方案，包括</w:t>
      </w:r>
      <w:r w:rsidR="00435E2B">
        <w:rPr>
          <w:rFonts w:ascii="Times New Roman" w:eastAsia="仿宋_GB2312" w:hAnsi="Times New Roman" w:hint="eastAsia"/>
          <w:color w:val="000000"/>
          <w:sz w:val="30"/>
          <w:szCs w:val="30"/>
        </w:rPr>
        <w:t>明确</w:t>
      </w:r>
      <w:r w:rsidR="00ED6B70">
        <w:rPr>
          <w:rFonts w:ascii="Times New Roman" w:eastAsia="仿宋_GB2312" w:hAnsi="Times New Roman" w:hint="eastAsia"/>
          <w:color w:val="000000"/>
          <w:sz w:val="30"/>
          <w:szCs w:val="30"/>
        </w:rPr>
        <w:t>评价对象、</w:t>
      </w:r>
      <w:r w:rsidR="007C3D7C" w:rsidRPr="008E1898">
        <w:rPr>
          <w:rFonts w:ascii="Times New Roman" w:eastAsia="仿宋_GB2312" w:hAnsi="Times New Roman"/>
          <w:color w:val="000000"/>
          <w:sz w:val="30"/>
          <w:szCs w:val="30"/>
        </w:rPr>
        <w:t>评价范围、评价</w:t>
      </w:r>
      <w:r w:rsidR="00ED6B70">
        <w:rPr>
          <w:rFonts w:ascii="Times New Roman" w:eastAsia="仿宋_GB2312" w:hAnsi="Times New Roman" w:hint="eastAsia"/>
          <w:color w:val="000000"/>
          <w:sz w:val="30"/>
          <w:szCs w:val="30"/>
        </w:rPr>
        <w:t>方式</w:t>
      </w:r>
      <w:r w:rsidR="007C3D7C" w:rsidRPr="008E1898">
        <w:rPr>
          <w:rFonts w:ascii="Times New Roman" w:eastAsia="仿宋_GB2312" w:hAnsi="Times New Roman"/>
          <w:color w:val="000000"/>
          <w:sz w:val="30"/>
          <w:szCs w:val="30"/>
        </w:rPr>
        <w:t>和结果应用，</w:t>
      </w:r>
      <w:r w:rsidR="00A60B95" w:rsidRPr="008E1898">
        <w:rPr>
          <w:rFonts w:ascii="Times New Roman" w:eastAsia="仿宋_GB2312" w:hAnsi="Times New Roman"/>
          <w:color w:val="000000"/>
          <w:sz w:val="30"/>
          <w:szCs w:val="30"/>
        </w:rPr>
        <w:t>促进各项工作</w:t>
      </w:r>
      <w:r w:rsidR="00CE136F" w:rsidRPr="008E1898">
        <w:rPr>
          <w:rFonts w:ascii="Times New Roman" w:eastAsia="仿宋_GB2312" w:hAnsi="Times New Roman"/>
          <w:color w:val="000000"/>
          <w:sz w:val="30"/>
          <w:szCs w:val="30"/>
        </w:rPr>
        <w:t>与</w:t>
      </w:r>
      <w:r w:rsidR="00A60B95" w:rsidRPr="008E1898">
        <w:rPr>
          <w:rFonts w:ascii="Times New Roman" w:eastAsia="仿宋_GB2312" w:hAnsi="Times New Roman"/>
          <w:color w:val="000000"/>
          <w:sz w:val="30"/>
          <w:szCs w:val="30"/>
        </w:rPr>
        <w:t>绩效</w:t>
      </w:r>
      <w:r w:rsidR="00D91887" w:rsidRPr="008E1898">
        <w:rPr>
          <w:rFonts w:ascii="Times New Roman" w:eastAsia="仿宋_GB2312" w:hAnsi="Times New Roman"/>
          <w:color w:val="000000"/>
          <w:sz w:val="30"/>
          <w:szCs w:val="30"/>
        </w:rPr>
        <w:t>评价的</w:t>
      </w:r>
      <w:r w:rsidR="000B12BE">
        <w:rPr>
          <w:rFonts w:ascii="Times New Roman" w:eastAsia="仿宋_GB2312" w:hAnsi="Times New Roman" w:hint="eastAsia"/>
          <w:color w:val="000000"/>
          <w:sz w:val="30"/>
          <w:szCs w:val="30"/>
        </w:rPr>
        <w:t>有效</w:t>
      </w:r>
      <w:r w:rsidR="00A60B95" w:rsidRPr="008E1898">
        <w:rPr>
          <w:rFonts w:ascii="Times New Roman" w:eastAsia="仿宋_GB2312" w:hAnsi="Times New Roman"/>
          <w:color w:val="000000"/>
          <w:sz w:val="30"/>
          <w:szCs w:val="30"/>
        </w:rPr>
        <w:t>结合</w:t>
      </w:r>
      <w:r w:rsidR="007C3D7C"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  <w:r w:rsidR="00907D42" w:rsidRPr="00804686">
        <w:rPr>
          <w:rFonts w:ascii="Times New Roman" w:eastAsia="仿宋_GB2312" w:hAnsi="Times New Roman" w:hint="eastAsia"/>
          <w:color w:val="000000"/>
          <w:sz w:val="30"/>
          <w:szCs w:val="30"/>
        </w:rPr>
        <w:t>各</w:t>
      </w:r>
      <w:r w:rsidR="00804686">
        <w:rPr>
          <w:rFonts w:ascii="Times New Roman" w:eastAsia="仿宋_GB2312" w:hAnsi="Times New Roman" w:hint="eastAsia"/>
          <w:color w:val="000000"/>
          <w:sz w:val="30"/>
          <w:szCs w:val="30"/>
        </w:rPr>
        <w:t>部门</w:t>
      </w:r>
      <w:r w:rsidR="00907D42" w:rsidRPr="00804686">
        <w:rPr>
          <w:rFonts w:ascii="Times New Roman" w:eastAsia="仿宋_GB2312" w:hAnsi="Times New Roman" w:hint="eastAsia"/>
          <w:color w:val="000000"/>
          <w:sz w:val="30"/>
          <w:szCs w:val="30"/>
        </w:rPr>
        <w:t>要及时向联席会议通报有关情况，加强信息</w:t>
      </w:r>
      <w:r w:rsidR="00804686">
        <w:rPr>
          <w:rFonts w:ascii="Times New Roman" w:eastAsia="仿宋_GB2312" w:hAnsi="Times New Roman" w:hint="eastAsia"/>
          <w:color w:val="000000"/>
          <w:sz w:val="30"/>
          <w:szCs w:val="30"/>
        </w:rPr>
        <w:t>共享</w:t>
      </w:r>
      <w:r w:rsidR="00907D42" w:rsidRPr="00804686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第十</w:t>
      </w:r>
      <w:r w:rsidR="00347BA4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七</w:t>
      </w: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="0090166D"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proofErr w:type="gramStart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条财局</w:t>
      </w:r>
      <w:proofErr w:type="gramEnd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的职责：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（一）负责制定绩效评价管理办法和相关制度，并对有关办法和制度的执行情况进行监督检查。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（二）牵头组织部署财政</w:t>
      </w:r>
      <w:r w:rsidR="00A62055" w:rsidRPr="008E1898">
        <w:rPr>
          <w:rFonts w:ascii="Times New Roman" w:eastAsia="仿宋_GB2312" w:hAnsi="Times New Roman"/>
          <w:color w:val="000000"/>
          <w:sz w:val="30"/>
          <w:szCs w:val="30"/>
        </w:rPr>
        <w:t>支出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绩效评价工作，根据预算管理工作重点，协调选择项目、专项或机构进行绩效</w:t>
      </w:r>
      <w:r w:rsidR="009D2CB1" w:rsidRPr="008E1898">
        <w:rPr>
          <w:rFonts w:ascii="Times New Roman" w:eastAsia="仿宋_GB2312" w:hAnsi="Times New Roman"/>
          <w:color w:val="000000"/>
          <w:sz w:val="30"/>
          <w:szCs w:val="30"/>
        </w:rPr>
        <w:t>评价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804686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</w:t>
      </w:r>
      <w:r w:rsidR="00067961" w:rsidRPr="008E1898">
        <w:rPr>
          <w:rFonts w:ascii="Times New Roman" w:eastAsia="仿宋_GB2312" w:hAnsi="Times New Roman"/>
          <w:color w:val="000000"/>
          <w:sz w:val="30"/>
          <w:szCs w:val="30"/>
        </w:rPr>
        <w:t>负责全院绩效管理培训</w:t>
      </w:r>
      <w:r w:rsidR="00362582" w:rsidRPr="008E1898">
        <w:rPr>
          <w:rFonts w:ascii="Times New Roman" w:eastAsia="仿宋_GB2312" w:hAnsi="Times New Roman"/>
          <w:color w:val="000000"/>
          <w:sz w:val="30"/>
          <w:szCs w:val="30"/>
        </w:rPr>
        <w:t>和指导</w:t>
      </w:r>
      <w:r w:rsidR="00067961" w:rsidRPr="008E1898">
        <w:rPr>
          <w:rFonts w:ascii="Times New Roman" w:eastAsia="仿宋_GB2312" w:hAnsi="Times New Roman"/>
          <w:color w:val="000000"/>
          <w:sz w:val="30"/>
          <w:szCs w:val="30"/>
        </w:rPr>
        <w:t>工作</w:t>
      </w:r>
      <w:r w:rsidR="00362582" w:rsidRPr="008E1898">
        <w:rPr>
          <w:rFonts w:ascii="Times New Roman" w:eastAsia="仿宋_GB2312" w:hAnsi="Times New Roman"/>
          <w:color w:val="000000"/>
          <w:sz w:val="30"/>
          <w:szCs w:val="30"/>
        </w:rPr>
        <w:t>，提升全院绩效管理水平</w:t>
      </w:r>
      <w:r w:rsidR="00067961"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69362C" w:rsidRPr="008E1898" w:rsidRDefault="00362582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（四）牵头组织</w:t>
      </w:r>
      <w:r w:rsidR="0069362C" w:rsidRPr="008E1898">
        <w:rPr>
          <w:rFonts w:ascii="Times New Roman" w:eastAsia="仿宋_GB2312" w:hAnsi="Times New Roman"/>
          <w:color w:val="000000"/>
          <w:sz w:val="30"/>
          <w:szCs w:val="30"/>
        </w:rPr>
        <w:t>建立绩效评价专家库、第三方</w:t>
      </w:r>
      <w:r w:rsidR="00944147" w:rsidRPr="008E1898">
        <w:rPr>
          <w:rFonts w:ascii="Times New Roman" w:eastAsia="仿宋_GB2312" w:hAnsi="Times New Roman"/>
          <w:color w:val="000000"/>
          <w:sz w:val="30"/>
          <w:szCs w:val="30"/>
        </w:rPr>
        <w:t>中介</w:t>
      </w:r>
      <w:r w:rsidR="0099173B" w:rsidRPr="008E1898">
        <w:rPr>
          <w:rFonts w:ascii="Times New Roman" w:eastAsia="仿宋_GB2312" w:hAnsi="Times New Roman"/>
          <w:color w:val="000000"/>
          <w:sz w:val="30"/>
          <w:szCs w:val="30"/>
        </w:rPr>
        <w:t>评价</w:t>
      </w:r>
      <w:r w:rsidR="00944147" w:rsidRPr="008E1898">
        <w:rPr>
          <w:rFonts w:ascii="Times New Roman" w:eastAsia="仿宋_GB2312" w:hAnsi="Times New Roman"/>
          <w:color w:val="000000"/>
          <w:sz w:val="30"/>
          <w:szCs w:val="30"/>
        </w:rPr>
        <w:t>机构</w:t>
      </w:r>
      <w:r w:rsidR="0069362C" w:rsidRPr="008E1898">
        <w:rPr>
          <w:rFonts w:ascii="Times New Roman" w:eastAsia="仿宋_GB2312" w:hAnsi="Times New Roman"/>
          <w:color w:val="000000"/>
          <w:sz w:val="30"/>
          <w:szCs w:val="30"/>
        </w:rPr>
        <w:t>信息库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="00067961" w:rsidRPr="008E1898">
        <w:rPr>
          <w:rFonts w:ascii="Times New Roman" w:eastAsia="仿宋_GB2312" w:hAnsi="Times New Roman"/>
          <w:color w:val="000000"/>
          <w:sz w:val="30"/>
          <w:szCs w:val="30"/>
        </w:rPr>
        <w:t>指标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体系数据</w:t>
      </w:r>
      <w:r w:rsidR="00067961" w:rsidRPr="008E1898">
        <w:rPr>
          <w:rFonts w:ascii="Times New Roman" w:eastAsia="仿宋_GB2312" w:hAnsi="Times New Roman"/>
          <w:color w:val="000000"/>
          <w:sz w:val="30"/>
          <w:szCs w:val="30"/>
        </w:rPr>
        <w:t>库</w:t>
      </w:r>
      <w:r w:rsidR="0069362C" w:rsidRPr="008E1898">
        <w:rPr>
          <w:rFonts w:ascii="Times New Roman" w:eastAsia="仿宋_GB2312" w:hAnsi="Times New Roman"/>
          <w:color w:val="000000"/>
          <w:sz w:val="30"/>
          <w:szCs w:val="30"/>
        </w:rPr>
        <w:t>和绩效评价工作配套条件等信息化管理系统。</w:t>
      </w:r>
    </w:p>
    <w:p w:rsidR="007510ED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</w:t>
      </w:r>
      <w:r w:rsidR="00362582" w:rsidRPr="008E1898">
        <w:rPr>
          <w:rFonts w:ascii="Times New Roman" w:eastAsia="仿宋_GB2312" w:hAnsi="Times New Roman"/>
          <w:color w:val="000000"/>
          <w:sz w:val="30"/>
          <w:szCs w:val="30"/>
        </w:rPr>
        <w:t>五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）</w:t>
      </w:r>
      <w:r w:rsidR="00362582" w:rsidRPr="008E1898">
        <w:rPr>
          <w:rFonts w:ascii="Times New Roman" w:eastAsia="仿宋_GB2312" w:hAnsi="Times New Roman"/>
          <w:color w:val="000000"/>
          <w:sz w:val="30"/>
          <w:szCs w:val="30"/>
        </w:rPr>
        <w:t>负责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向财政部报送绩效评价报告，将绩效评价结果应用于预算管理。</w:t>
      </w:r>
    </w:p>
    <w:p w:rsidR="00067961" w:rsidRPr="008E1898" w:rsidRDefault="007510ED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（六）负责</w:t>
      </w:r>
      <w:r w:rsidR="00F95F87" w:rsidRPr="008E1898">
        <w:rPr>
          <w:rFonts w:ascii="Times New Roman" w:eastAsia="仿宋_GB2312" w:hAnsi="Times New Roman"/>
          <w:color w:val="000000"/>
          <w:sz w:val="30"/>
          <w:szCs w:val="30"/>
        </w:rPr>
        <w:t>监督</w:t>
      </w:r>
      <w:r w:rsidR="00F95F87">
        <w:rPr>
          <w:rFonts w:ascii="Times New Roman" w:eastAsia="仿宋_GB2312" w:hAnsi="Times New Roman" w:hint="eastAsia"/>
          <w:color w:val="000000"/>
          <w:sz w:val="30"/>
          <w:szCs w:val="30"/>
        </w:rPr>
        <w:t>、</w:t>
      </w:r>
      <w:r w:rsidR="00431023" w:rsidRPr="008E1898">
        <w:rPr>
          <w:rFonts w:ascii="Times New Roman" w:eastAsia="仿宋_GB2312" w:hAnsi="Times New Roman"/>
          <w:color w:val="000000"/>
          <w:sz w:val="30"/>
          <w:szCs w:val="30"/>
        </w:rPr>
        <w:t>考核</w:t>
      </w:r>
      <w:r w:rsidR="00E10FBD">
        <w:rPr>
          <w:rFonts w:ascii="Times New Roman" w:eastAsia="仿宋_GB2312" w:hAnsi="Times New Roman" w:hint="eastAsia"/>
          <w:color w:val="000000"/>
          <w:sz w:val="30"/>
          <w:szCs w:val="30"/>
        </w:rPr>
        <w:t>各类绩效</w:t>
      </w:r>
      <w:r w:rsidR="00431023" w:rsidRPr="008E1898">
        <w:rPr>
          <w:rFonts w:ascii="Times New Roman" w:eastAsia="仿宋_GB2312" w:hAnsi="Times New Roman"/>
          <w:color w:val="000000"/>
          <w:sz w:val="30"/>
          <w:szCs w:val="30"/>
        </w:rPr>
        <w:t>评价工作</w:t>
      </w:r>
      <w:r w:rsidR="00E10FBD">
        <w:rPr>
          <w:rFonts w:ascii="Times New Roman" w:eastAsia="仿宋_GB2312" w:hAnsi="Times New Roman" w:hint="eastAsia"/>
          <w:color w:val="000000"/>
          <w:sz w:val="30"/>
          <w:szCs w:val="30"/>
        </w:rPr>
        <w:t>的组织实施和管理情况</w:t>
      </w:r>
      <w:r w:rsidR="00F95F87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第十</w:t>
      </w:r>
      <w:r w:rsidR="00347BA4" w:rsidRPr="008E1898">
        <w:rPr>
          <w:rFonts w:ascii="Times New Roman" w:eastAsia="仿宋_GB2312" w:hAnsi="Times New Roman"/>
          <w:b/>
          <w:bCs/>
          <w:sz w:val="30"/>
          <w:szCs w:val="30"/>
        </w:rPr>
        <w:t>八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院机关相关部门的职责：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（一）院机关相关部门指直接组织项目的</w:t>
      </w:r>
      <w:r w:rsidR="006D3D1D" w:rsidRPr="008E1898">
        <w:rPr>
          <w:rFonts w:ascii="Times New Roman" w:eastAsia="仿宋_GB2312" w:hAnsi="Times New Roman"/>
          <w:color w:val="000000"/>
          <w:sz w:val="30"/>
          <w:szCs w:val="30"/>
        </w:rPr>
        <w:t>主管局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、开展项目检查</w:t>
      </w:r>
      <w:r w:rsidR="00C6272A" w:rsidRPr="008E1898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验收以及评价工作的综合</w:t>
      </w:r>
      <w:r w:rsidR="006D3D1D" w:rsidRPr="008E1898">
        <w:rPr>
          <w:rFonts w:ascii="Times New Roman" w:eastAsia="仿宋_GB2312" w:hAnsi="Times New Roman"/>
          <w:color w:val="000000"/>
          <w:sz w:val="30"/>
          <w:szCs w:val="30"/>
        </w:rPr>
        <w:t>厅局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（二）相关部门负责根据本部门的工作</w:t>
      </w:r>
      <w:r w:rsidR="009F025C" w:rsidRPr="008E1898">
        <w:rPr>
          <w:rFonts w:ascii="Times New Roman" w:eastAsia="仿宋_GB2312" w:hAnsi="Times New Roman"/>
          <w:color w:val="000000"/>
          <w:sz w:val="30"/>
          <w:szCs w:val="30"/>
        </w:rPr>
        <w:t>规划和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计划，与</w:t>
      </w:r>
      <w:proofErr w:type="gramStart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条财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局</w:t>
      </w:r>
      <w:proofErr w:type="gramEnd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共同确定</w:t>
      </w:r>
      <w:r w:rsidR="00435E2B">
        <w:rPr>
          <w:rFonts w:ascii="Times New Roman" w:eastAsia="仿宋_GB2312" w:hAnsi="Times New Roman" w:hint="eastAsia"/>
          <w:color w:val="000000"/>
          <w:sz w:val="30"/>
          <w:szCs w:val="30"/>
        </w:rPr>
        <w:t>院绩效评价工作方案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69362C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（三）根据工作职责指导并审核绩效目标的设定、评价指标的设置</w:t>
      </w:r>
      <w:r w:rsidR="009F025C" w:rsidRPr="008E1898">
        <w:rPr>
          <w:rFonts w:ascii="Times New Roman" w:eastAsia="仿宋_GB2312" w:hAnsi="Times New Roman"/>
          <w:color w:val="000000"/>
          <w:sz w:val="30"/>
          <w:szCs w:val="30"/>
        </w:rPr>
        <w:t>，</w:t>
      </w:r>
      <w:r w:rsidR="00C6272A" w:rsidRPr="008E1898">
        <w:rPr>
          <w:rFonts w:ascii="Times New Roman" w:eastAsia="仿宋_GB2312" w:hAnsi="Times New Roman"/>
          <w:color w:val="000000"/>
          <w:sz w:val="30"/>
          <w:szCs w:val="30"/>
        </w:rPr>
        <w:t>建立</w:t>
      </w:r>
      <w:r w:rsidR="005D37D4" w:rsidRPr="008E1898">
        <w:rPr>
          <w:rFonts w:ascii="Times New Roman" w:eastAsia="仿宋_GB2312" w:hAnsi="Times New Roman"/>
          <w:color w:val="000000"/>
          <w:sz w:val="30"/>
          <w:szCs w:val="30"/>
        </w:rPr>
        <w:t>绩效</w:t>
      </w:r>
      <w:r w:rsidR="00C6272A" w:rsidRPr="008E1898">
        <w:rPr>
          <w:rFonts w:ascii="Times New Roman" w:eastAsia="仿宋_GB2312" w:hAnsi="Times New Roman"/>
          <w:color w:val="000000"/>
          <w:sz w:val="30"/>
          <w:szCs w:val="30"/>
        </w:rPr>
        <w:t>指标</w:t>
      </w:r>
      <w:r w:rsidR="005D37D4" w:rsidRPr="008E1898">
        <w:rPr>
          <w:rFonts w:ascii="Times New Roman" w:eastAsia="仿宋_GB2312" w:hAnsi="Times New Roman"/>
          <w:color w:val="000000"/>
          <w:sz w:val="30"/>
          <w:szCs w:val="30"/>
        </w:rPr>
        <w:t>数据</w:t>
      </w:r>
      <w:r w:rsidR="00C6272A" w:rsidRPr="008E1898">
        <w:rPr>
          <w:rFonts w:ascii="Times New Roman" w:eastAsia="仿宋_GB2312" w:hAnsi="Times New Roman"/>
          <w:color w:val="000000"/>
          <w:sz w:val="30"/>
          <w:szCs w:val="30"/>
        </w:rPr>
        <w:t>库</w:t>
      </w:r>
      <w:r w:rsidR="005D37D4" w:rsidRPr="008E1898">
        <w:rPr>
          <w:rFonts w:ascii="Times New Roman" w:eastAsia="仿宋_GB2312" w:hAnsi="Times New Roman"/>
          <w:color w:val="000000"/>
          <w:sz w:val="30"/>
          <w:szCs w:val="30"/>
        </w:rPr>
        <w:t>，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参与评价过程</w:t>
      </w:r>
      <w:r w:rsidR="009F025C" w:rsidRPr="008E1898">
        <w:rPr>
          <w:rFonts w:ascii="Times New Roman" w:eastAsia="仿宋_GB2312" w:hAnsi="Times New Roman"/>
          <w:color w:val="000000"/>
          <w:sz w:val="30"/>
          <w:szCs w:val="30"/>
        </w:rPr>
        <w:t>和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绩效报告</w:t>
      </w:r>
      <w:r w:rsidR="009F025C" w:rsidRPr="008E1898">
        <w:rPr>
          <w:rFonts w:ascii="Times New Roman" w:eastAsia="仿宋_GB2312" w:hAnsi="Times New Roman"/>
          <w:color w:val="000000"/>
          <w:sz w:val="30"/>
          <w:szCs w:val="30"/>
        </w:rPr>
        <w:t>的审核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</w:t>
      </w:r>
      <w:r w:rsidR="0090166D" w:rsidRPr="008E1898">
        <w:rPr>
          <w:rFonts w:ascii="Times New Roman" w:eastAsia="仿宋_GB2312" w:hAnsi="Times New Roman"/>
          <w:b/>
          <w:sz w:val="30"/>
          <w:szCs w:val="30"/>
        </w:rPr>
        <w:t>十</w:t>
      </w:r>
      <w:r w:rsidR="00347BA4" w:rsidRPr="008E1898">
        <w:rPr>
          <w:rFonts w:ascii="Times New Roman" w:eastAsia="仿宋_GB2312" w:hAnsi="Times New Roman"/>
          <w:b/>
          <w:sz w:val="30"/>
          <w:szCs w:val="30"/>
        </w:rPr>
        <w:t>九</w:t>
      </w:r>
      <w:r w:rsidRPr="008E1898">
        <w:rPr>
          <w:rFonts w:ascii="Times New Roman" w:eastAsia="仿宋_GB2312" w:hAnsi="Times New Roman"/>
          <w:b/>
          <w:sz w:val="30"/>
          <w:szCs w:val="30"/>
        </w:rPr>
        <w:t>条</w:t>
      </w:r>
      <w:r w:rsidR="0090166D" w:rsidRPr="008E1898">
        <w:rPr>
          <w:rFonts w:ascii="Times New Roman" w:eastAsia="仿宋_GB2312" w:hAnsi="Times New Roman"/>
          <w:b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院属</w:t>
      </w:r>
      <w:r w:rsidR="00FB00B2" w:rsidRPr="008E1898">
        <w:rPr>
          <w:rFonts w:ascii="Times New Roman" w:eastAsia="仿宋_GB2312" w:hAnsi="Times New Roman"/>
          <w:sz w:val="30"/>
          <w:szCs w:val="30"/>
        </w:rPr>
        <w:t>机构</w:t>
      </w:r>
      <w:r w:rsidRPr="008E1898">
        <w:rPr>
          <w:rFonts w:ascii="Times New Roman" w:eastAsia="仿宋_GB2312" w:hAnsi="Times New Roman"/>
          <w:sz w:val="30"/>
          <w:szCs w:val="30"/>
        </w:rPr>
        <w:t>的职责：</w:t>
      </w:r>
    </w:p>
    <w:p w:rsidR="0069362C" w:rsidRPr="008E1898" w:rsidRDefault="0069362C" w:rsidP="001774DB">
      <w:pPr>
        <w:spacing w:afterLines="50" w:line="500" w:lineRule="exact"/>
        <w:ind w:firstLineChars="187" w:firstLine="561"/>
        <w:jc w:val="left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（一）负责</w:t>
      </w:r>
      <w:r w:rsidR="00C64DAD" w:rsidRPr="008E1898">
        <w:rPr>
          <w:rFonts w:ascii="Times New Roman" w:eastAsia="仿宋_GB2312" w:hAnsi="Times New Roman"/>
          <w:sz w:val="30"/>
          <w:szCs w:val="30"/>
        </w:rPr>
        <w:t>制定</w:t>
      </w:r>
      <w:r w:rsidRPr="008E1898">
        <w:rPr>
          <w:rFonts w:ascii="Times New Roman" w:eastAsia="仿宋_GB2312" w:hAnsi="Times New Roman"/>
          <w:sz w:val="30"/>
          <w:szCs w:val="30"/>
        </w:rPr>
        <w:t>本单位绩效评价工作</w:t>
      </w:r>
      <w:r w:rsidR="00C64DAD" w:rsidRPr="008E1898">
        <w:rPr>
          <w:rFonts w:ascii="Times New Roman" w:eastAsia="仿宋_GB2312" w:hAnsi="Times New Roman"/>
          <w:sz w:val="30"/>
          <w:szCs w:val="30"/>
        </w:rPr>
        <w:t>规划、</w:t>
      </w:r>
      <w:r w:rsidRPr="008E1898">
        <w:rPr>
          <w:rFonts w:ascii="Times New Roman" w:eastAsia="仿宋_GB2312" w:hAnsi="Times New Roman"/>
          <w:sz w:val="30"/>
          <w:szCs w:val="30"/>
        </w:rPr>
        <w:t>计划</w:t>
      </w:r>
      <w:r w:rsidR="00C64DAD" w:rsidRPr="008E1898">
        <w:rPr>
          <w:rFonts w:ascii="Times New Roman" w:eastAsia="仿宋_GB2312" w:hAnsi="Times New Roman"/>
          <w:sz w:val="30"/>
          <w:szCs w:val="30"/>
        </w:rPr>
        <w:t>，建设</w:t>
      </w:r>
      <w:r w:rsidRPr="008E1898">
        <w:rPr>
          <w:rFonts w:ascii="Times New Roman" w:eastAsia="仿宋_GB2312" w:hAnsi="Times New Roman"/>
          <w:sz w:val="30"/>
          <w:szCs w:val="30"/>
        </w:rPr>
        <w:t>绩效评价</w:t>
      </w:r>
      <w:r w:rsidR="005D37D4" w:rsidRPr="008E1898">
        <w:rPr>
          <w:rFonts w:ascii="Times New Roman" w:eastAsia="仿宋_GB2312" w:hAnsi="Times New Roman"/>
          <w:sz w:val="30"/>
          <w:szCs w:val="30"/>
        </w:rPr>
        <w:t>管理</w:t>
      </w:r>
      <w:r w:rsidRPr="008E1898">
        <w:rPr>
          <w:rFonts w:ascii="Times New Roman" w:eastAsia="仿宋_GB2312" w:hAnsi="Times New Roman"/>
          <w:sz w:val="30"/>
          <w:szCs w:val="30"/>
        </w:rPr>
        <w:t>制度。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（二）制定本单位绩效评价工作的具体实施方案</w:t>
      </w:r>
      <w:r w:rsidR="005D37D4" w:rsidRPr="008E1898">
        <w:rPr>
          <w:rFonts w:ascii="Times New Roman" w:eastAsia="仿宋_GB2312" w:hAnsi="Times New Roman"/>
          <w:sz w:val="30"/>
          <w:szCs w:val="30"/>
        </w:rPr>
        <w:t>，</w:t>
      </w:r>
      <w:r w:rsidRPr="008E1898">
        <w:rPr>
          <w:rFonts w:ascii="Times New Roman" w:eastAsia="仿宋_GB2312" w:hAnsi="Times New Roman"/>
          <w:sz w:val="30"/>
          <w:szCs w:val="30"/>
        </w:rPr>
        <w:t>明确绩效评价程序关键时间</w:t>
      </w:r>
      <w:r w:rsidR="0099173B" w:rsidRPr="008E1898">
        <w:rPr>
          <w:rFonts w:ascii="Times New Roman" w:eastAsia="仿宋_GB2312" w:hAnsi="Times New Roman"/>
          <w:sz w:val="30"/>
          <w:szCs w:val="30"/>
        </w:rPr>
        <w:t>节点</w:t>
      </w:r>
      <w:r w:rsidRPr="008E1898">
        <w:rPr>
          <w:rFonts w:ascii="Times New Roman" w:eastAsia="仿宋_GB2312" w:hAnsi="Times New Roman"/>
          <w:sz w:val="30"/>
          <w:szCs w:val="30"/>
        </w:rPr>
        <w:t>流程</w:t>
      </w:r>
      <w:r w:rsidR="005D37D4" w:rsidRPr="008E1898">
        <w:rPr>
          <w:rFonts w:ascii="Times New Roman" w:eastAsia="仿宋_GB2312" w:hAnsi="Times New Roman"/>
          <w:sz w:val="30"/>
          <w:szCs w:val="30"/>
        </w:rPr>
        <w:t>、</w:t>
      </w:r>
      <w:r w:rsidRPr="008E1898">
        <w:rPr>
          <w:rFonts w:ascii="Times New Roman" w:eastAsia="仿宋_GB2312" w:hAnsi="Times New Roman"/>
          <w:sz w:val="30"/>
          <w:szCs w:val="30"/>
        </w:rPr>
        <w:t>相关负责人及职责分工</w:t>
      </w:r>
      <w:r w:rsidR="005D37D4" w:rsidRPr="008E1898">
        <w:rPr>
          <w:rFonts w:ascii="Times New Roman" w:eastAsia="仿宋_GB2312" w:hAnsi="Times New Roman"/>
          <w:sz w:val="30"/>
          <w:szCs w:val="30"/>
        </w:rPr>
        <w:t>、</w:t>
      </w:r>
      <w:r w:rsidRPr="008E1898">
        <w:rPr>
          <w:rFonts w:ascii="Times New Roman" w:eastAsia="仿宋_GB2312" w:hAnsi="Times New Roman"/>
          <w:sz w:val="30"/>
          <w:szCs w:val="30"/>
        </w:rPr>
        <w:t>细化绩效评价指标等。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t>（三）组织实施本单位的绩效评价，</w:t>
      </w:r>
      <w:proofErr w:type="gramStart"/>
      <w:r w:rsidRPr="008E1898">
        <w:rPr>
          <w:rFonts w:ascii="Times New Roman" w:eastAsia="仿宋_GB2312" w:hAnsi="Times New Roman"/>
          <w:sz w:val="30"/>
          <w:szCs w:val="30"/>
        </w:rPr>
        <w:t>向条财局</w:t>
      </w:r>
      <w:proofErr w:type="gramEnd"/>
      <w:r w:rsidRPr="008E1898">
        <w:rPr>
          <w:rFonts w:ascii="Times New Roman" w:eastAsia="仿宋_GB2312" w:hAnsi="Times New Roman"/>
          <w:sz w:val="30"/>
          <w:szCs w:val="30"/>
        </w:rPr>
        <w:t>及主管局报送绩效评价报告。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第</w:t>
      </w:r>
      <w:r w:rsidR="0090166D"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二十</w:t>
      </w: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条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绩效评价工作可以组织具有相关资质的专家实施，也可</w:t>
      </w:r>
      <w:r w:rsidR="0099173B" w:rsidRPr="008E1898">
        <w:rPr>
          <w:rFonts w:ascii="Times New Roman" w:eastAsia="仿宋_GB2312" w:hAnsi="Times New Roman"/>
          <w:color w:val="000000"/>
          <w:sz w:val="30"/>
          <w:szCs w:val="30"/>
        </w:rPr>
        <w:t>委托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第三方评价机构实施，根据工作需要可以组织国际</w:t>
      </w:r>
      <w:r w:rsidR="0099173B" w:rsidRPr="008E1898">
        <w:rPr>
          <w:rFonts w:ascii="Times New Roman" w:eastAsia="仿宋_GB2312" w:hAnsi="Times New Roman"/>
          <w:color w:val="000000"/>
          <w:sz w:val="30"/>
          <w:szCs w:val="30"/>
        </w:rPr>
        <w:t>评价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69362C" w:rsidRPr="008E1898" w:rsidRDefault="00105FF5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第五</w:t>
      </w:r>
      <w:r w:rsidR="0069362C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章</w:t>
      </w:r>
      <w:r w:rsidR="0069362C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="0069362C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绩效评价的工作程序</w:t>
      </w:r>
    </w:p>
    <w:p w:rsidR="008F74BE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第二十</w:t>
      </w:r>
      <w:r w:rsidR="00347BA4" w:rsidRPr="008E1898">
        <w:rPr>
          <w:rFonts w:ascii="Times New Roman" w:eastAsia="仿宋_GB2312" w:hAnsi="Times New Roman"/>
          <w:b/>
          <w:bCs/>
          <w:sz w:val="30"/>
          <w:szCs w:val="30"/>
        </w:rPr>
        <w:t>一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绩效评价工作程序主要分为四个阶段，分别是</w:t>
      </w:r>
      <w:r w:rsidR="008F74BE" w:rsidRPr="008E1898">
        <w:rPr>
          <w:rFonts w:ascii="Times New Roman" w:eastAsia="仿宋_GB2312" w:hAnsi="Times New Roman"/>
          <w:sz w:val="30"/>
          <w:szCs w:val="30"/>
        </w:rPr>
        <w:t>绩效目标</w:t>
      </w:r>
      <w:r w:rsidR="00DB15AF" w:rsidRPr="008E1898">
        <w:rPr>
          <w:rFonts w:ascii="Times New Roman" w:eastAsia="仿宋_GB2312" w:hAnsi="Times New Roman"/>
          <w:sz w:val="30"/>
          <w:szCs w:val="30"/>
        </w:rPr>
        <w:t>设定</w:t>
      </w:r>
      <w:r w:rsidR="008F74BE" w:rsidRPr="008E1898">
        <w:rPr>
          <w:rFonts w:ascii="Times New Roman" w:eastAsia="仿宋_GB2312" w:hAnsi="Times New Roman"/>
          <w:sz w:val="30"/>
          <w:szCs w:val="30"/>
        </w:rPr>
        <w:t>阶段、</w:t>
      </w:r>
      <w:r w:rsidRPr="008E1898">
        <w:rPr>
          <w:rFonts w:ascii="Times New Roman" w:eastAsia="仿宋_GB2312" w:hAnsi="Times New Roman"/>
          <w:sz w:val="30"/>
          <w:szCs w:val="30"/>
        </w:rPr>
        <w:t>评价对象遴选阶段、评价阶段、结果应用阶段。参加</w:t>
      </w:r>
      <w:r w:rsidR="00F95F87" w:rsidRPr="00F95F87">
        <w:rPr>
          <w:rFonts w:ascii="Times New Roman" w:eastAsia="仿宋_GB2312" w:hAnsi="Times New Roman" w:hint="eastAsia"/>
          <w:sz w:val="30"/>
          <w:szCs w:val="30"/>
        </w:rPr>
        <w:t>财政部要求开展的</w:t>
      </w:r>
      <w:r w:rsidR="00F95F87">
        <w:rPr>
          <w:rFonts w:ascii="Times New Roman" w:eastAsia="仿宋_GB2312" w:hAnsi="Times New Roman" w:hint="eastAsia"/>
          <w:sz w:val="30"/>
          <w:szCs w:val="30"/>
        </w:rPr>
        <w:t>绩效</w:t>
      </w:r>
      <w:r w:rsidR="00F95F87" w:rsidRPr="00F95F87">
        <w:rPr>
          <w:rFonts w:ascii="Times New Roman" w:eastAsia="仿宋_GB2312" w:hAnsi="Times New Roman" w:hint="eastAsia"/>
          <w:sz w:val="30"/>
          <w:szCs w:val="30"/>
        </w:rPr>
        <w:t>评价</w:t>
      </w:r>
      <w:r w:rsidR="00F95F87">
        <w:rPr>
          <w:rFonts w:ascii="Times New Roman" w:eastAsia="仿宋_GB2312" w:hAnsi="Times New Roman" w:hint="eastAsia"/>
          <w:sz w:val="30"/>
          <w:szCs w:val="30"/>
        </w:rPr>
        <w:t>，其</w:t>
      </w:r>
      <w:r w:rsidRPr="008E1898">
        <w:rPr>
          <w:rFonts w:ascii="Times New Roman" w:eastAsia="仿宋_GB2312" w:hAnsi="Times New Roman"/>
          <w:sz w:val="30"/>
          <w:szCs w:val="30"/>
        </w:rPr>
        <w:t>程序参照</w:t>
      </w:r>
      <w:r w:rsidR="004B7CFF" w:rsidRPr="008E1898">
        <w:rPr>
          <w:rFonts w:ascii="Times New Roman" w:eastAsia="仿宋_GB2312" w:hAnsi="Times New Roman"/>
          <w:sz w:val="30"/>
          <w:szCs w:val="30"/>
        </w:rPr>
        <w:t>财政部有关</w:t>
      </w:r>
      <w:r w:rsidRPr="008E1898">
        <w:rPr>
          <w:rFonts w:ascii="Times New Roman" w:eastAsia="仿宋_GB2312" w:hAnsi="Times New Roman"/>
          <w:sz w:val="30"/>
          <w:szCs w:val="30"/>
        </w:rPr>
        <w:t>规定执行。</w:t>
      </w:r>
    </w:p>
    <w:p w:rsidR="00F3639B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第二十</w:t>
      </w:r>
      <w:r w:rsidR="00347BA4" w:rsidRPr="008E1898">
        <w:rPr>
          <w:rFonts w:ascii="Times New Roman" w:eastAsia="仿宋_GB2312" w:hAnsi="Times New Roman"/>
          <w:b/>
          <w:sz w:val="30"/>
          <w:szCs w:val="30"/>
        </w:rPr>
        <w:t>二</w:t>
      </w:r>
      <w:r w:rsidRPr="008E1898">
        <w:rPr>
          <w:rFonts w:ascii="Times New Roman" w:eastAsia="仿宋_GB2312" w:hAnsi="Times New Roman"/>
          <w:b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="00105524"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绩效目标</w:t>
      </w:r>
      <w:r w:rsidR="00DB15AF" w:rsidRPr="008E1898">
        <w:rPr>
          <w:rFonts w:ascii="Times New Roman" w:eastAsia="仿宋_GB2312" w:hAnsi="Times New Roman"/>
          <w:sz w:val="30"/>
          <w:szCs w:val="30"/>
        </w:rPr>
        <w:t>设定</w:t>
      </w:r>
      <w:r w:rsidRPr="008E1898">
        <w:rPr>
          <w:rFonts w:ascii="Times New Roman" w:eastAsia="仿宋_GB2312" w:hAnsi="Times New Roman"/>
          <w:sz w:val="30"/>
          <w:szCs w:val="30"/>
        </w:rPr>
        <w:t>阶段。</w:t>
      </w:r>
      <w:r w:rsidR="00D7363E" w:rsidRPr="008E1898">
        <w:rPr>
          <w:rFonts w:ascii="Times New Roman" w:eastAsia="仿宋_GB2312" w:hAnsi="Times New Roman"/>
          <w:color w:val="000000"/>
          <w:sz w:val="30"/>
          <w:szCs w:val="30"/>
        </w:rPr>
        <w:t>按照</w:t>
      </w:r>
      <w:r w:rsidR="00D7363E" w:rsidRPr="008E1898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="00D7363E" w:rsidRPr="008E1898">
        <w:rPr>
          <w:rFonts w:ascii="Times New Roman" w:eastAsia="仿宋_GB2312" w:hAnsi="Times New Roman"/>
          <w:color w:val="000000"/>
          <w:sz w:val="30"/>
          <w:szCs w:val="30"/>
        </w:rPr>
        <w:t>谁申请资金，谁设定目标</w:t>
      </w:r>
      <w:r w:rsidR="00D7363E" w:rsidRPr="008E1898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="00D7363E" w:rsidRPr="008E1898">
        <w:rPr>
          <w:rFonts w:ascii="Times New Roman" w:eastAsia="仿宋_GB2312" w:hAnsi="Times New Roman"/>
          <w:color w:val="000000"/>
          <w:sz w:val="30"/>
          <w:szCs w:val="30"/>
        </w:rPr>
        <w:t>的原则，由使用相应财政资金的院属机构</w:t>
      </w:r>
      <w:r w:rsidR="00A37F76" w:rsidRPr="008E1898">
        <w:rPr>
          <w:rFonts w:ascii="Times New Roman" w:eastAsia="仿宋_GB2312" w:hAnsi="Times New Roman"/>
          <w:sz w:val="30"/>
          <w:szCs w:val="30"/>
        </w:rPr>
        <w:t>根据要求</w:t>
      </w:r>
      <w:r w:rsidR="00A37F76" w:rsidRPr="008E1898">
        <w:rPr>
          <w:rFonts w:ascii="Times New Roman" w:eastAsia="仿宋_GB2312" w:hAnsi="Times New Roman"/>
          <w:color w:val="000000"/>
          <w:sz w:val="30"/>
          <w:szCs w:val="30"/>
        </w:rPr>
        <w:t>设定</w:t>
      </w:r>
      <w:r w:rsidR="00A37F76" w:rsidRPr="008E1898">
        <w:rPr>
          <w:rFonts w:ascii="Times New Roman" w:eastAsia="仿宋_GB2312" w:hAnsi="Times New Roman"/>
          <w:sz w:val="30"/>
          <w:szCs w:val="30"/>
        </w:rPr>
        <w:t>中期绩效目标、年度绩效目标和绩效指标。</w:t>
      </w:r>
      <w:r w:rsidR="00A37F76" w:rsidRPr="008E1898">
        <w:rPr>
          <w:rFonts w:ascii="Times New Roman" w:eastAsia="仿宋_GB2312" w:hAnsi="Times New Roman"/>
          <w:color w:val="000000"/>
          <w:sz w:val="30"/>
          <w:szCs w:val="30"/>
        </w:rPr>
        <w:t>项目</w:t>
      </w:r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绩效目标</w:t>
      </w:r>
      <w:r w:rsidR="00A37F76" w:rsidRPr="008E1898">
        <w:rPr>
          <w:rFonts w:ascii="Times New Roman" w:eastAsia="仿宋_GB2312" w:hAnsi="Times New Roman"/>
          <w:color w:val="000000"/>
          <w:sz w:val="30"/>
          <w:szCs w:val="30"/>
        </w:rPr>
        <w:t>由院属机构</w:t>
      </w:r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在项目立项或</w:t>
      </w:r>
      <w:r w:rsidR="00A37F76" w:rsidRPr="008E1898">
        <w:rPr>
          <w:rFonts w:ascii="Times New Roman" w:eastAsia="仿宋_GB2312" w:hAnsi="Times New Roman"/>
          <w:color w:val="000000"/>
          <w:sz w:val="30"/>
          <w:szCs w:val="30"/>
        </w:rPr>
        <w:t>申请</w:t>
      </w:r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预算时</w:t>
      </w:r>
      <w:r w:rsidR="00A37F76" w:rsidRPr="008E1898">
        <w:rPr>
          <w:rFonts w:ascii="Times New Roman" w:eastAsia="仿宋_GB2312" w:hAnsi="Times New Roman"/>
          <w:color w:val="000000"/>
          <w:sz w:val="30"/>
          <w:szCs w:val="30"/>
        </w:rPr>
        <w:t>编制</w:t>
      </w:r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，纳入部门预算</w:t>
      </w:r>
      <w:r w:rsidR="00A37F76" w:rsidRPr="008E1898">
        <w:rPr>
          <w:rFonts w:ascii="Times New Roman" w:eastAsia="仿宋_GB2312" w:hAnsi="Times New Roman"/>
          <w:color w:val="000000"/>
          <w:sz w:val="30"/>
          <w:szCs w:val="30"/>
        </w:rPr>
        <w:t>；机构绩效目标由院属机构在申请部门预算时编制</w:t>
      </w:r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。执行中申请调整预算的，</w:t>
      </w:r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应当</w:t>
      </w:r>
      <w:proofErr w:type="gramStart"/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随调整</w:t>
      </w:r>
      <w:proofErr w:type="gramEnd"/>
      <w:r w:rsidR="00F3639B" w:rsidRPr="008E1898">
        <w:rPr>
          <w:rFonts w:ascii="Times New Roman" w:eastAsia="仿宋_GB2312" w:hAnsi="Times New Roman"/>
          <w:color w:val="000000"/>
          <w:sz w:val="30"/>
          <w:szCs w:val="30"/>
        </w:rPr>
        <w:t>预算一并上报绩效目标。</w:t>
      </w:r>
    </w:p>
    <w:p w:rsidR="00A37F76" w:rsidRPr="008E1898" w:rsidRDefault="000E53E4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按照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谁分配资金，谁审核目标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的原则，</w:t>
      </w:r>
      <w:r w:rsidR="005C178C" w:rsidRPr="008E1898">
        <w:rPr>
          <w:rFonts w:ascii="Times New Roman" w:eastAsia="仿宋_GB2312" w:hAnsi="Times New Roman"/>
          <w:color w:val="000000"/>
          <w:sz w:val="30"/>
          <w:szCs w:val="30"/>
        </w:rPr>
        <w:t>项目立项阶段，</w:t>
      </w:r>
      <w:r w:rsidR="005C178C" w:rsidRPr="008E1898">
        <w:rPr>
          <w:rFonts w:ascii="Times New Roman" w:eastAsia="仿宋_GB2312" w:hAnsi="Times New Roman"/>
          <w:sz w:val="30"/>
          <w:szCs w:val="30"/>
        </w:rPr>
        <w:t>主管局负责对绩效目标的完整性、相关性、合理性、可行性、先进性进行审核；在任务书签署和预算评审阶段，</w:t>
      </w:r>
      <w:proofErr w:type="gramStart"/>
      <w:r w:rsidR="005C178C" w:rsidRPr="008E1898">
        <w:rPr>
          <w:rFonts w:ascii="Times New Roman" w:eastAsia="仿宋_GB2312" w:hAnsi="Times New Roman"/>
          <w:sz w:val="30"/>
          <w:szCs w:val="30"/>
        </w:rPr>
        <w:t>条财局</w:t>
      </w:r>
      <w:proofErr w:type="gramEnd"/>
      <w:r w:rsidR="005C178C" w:rsidRPr="008E1898">
        <w:rPr>
          <w:rFonts w:ascii="Times New Roman" w:eastAsia="仿宋_GB2312" w:hAnsi="Times New Roman"/>
          <w:sz w:val="30"/>
          <w:szCs w:val="30"/>
        </w:rPr>
        <w:t>负责对绩效目标的完整性、合理性、可行性进行审核。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根据工作需要，绩效目标可委托第三方</w:t>
      </w:r>
      <w:r w:rsidR="00B01D20" w:rsidRPr="008E1898">
        <w:rPr>
          <w:rFonts w:ascii="Times New Roman" w:eastAsia="仿宋_GB2312" w:hAnsi="Times New Roman"/>
          <w:color w:val="000000"/>
          <w:sz w:val="30"/>
          <w:szCs w:val="30"/>
        </w:rPr>
        <w:t>中介评价机构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予以审核。</w:t>
      </w:r>
    </w:p>
    <w:p w:rsidR="00CF288B" w:rsidRPr="008E1898" w:rsidRDefault="00347BA4" w:rsidP="001774DB">
      <w:pPr>
        <w:widowControl/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绩效目标确定后，作为部门预算执行和绩效评价的主要依据。对于按照财政部要求开展的评价，绩效目标随同部门预算一并批复；院自主开展的评价，绩效目标</w:t>
      </w:r>
      <w:proofErr w:type="gramStart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由评价</w:t>
      </w:r>
      <w:proofErr w:type="gramEnd"/>
      <w:r w:rsidRPr="008E1898">
        <w:rPr>
          <w:rFonts w:ascii="Times New Roman" w:eastAsia="仿宋_GB2312" w:hAnsi="Times New Roman"/>
          <w:color w:val="000000"/>
          <w:sz w:val="30"/>
          <w:szCs w:val="30"/>
        </w:rPr>
        <w:t>对象管理部门履行审批。</w:t>
      </w:r>
    </w:p>
    <w:p w:rsidR="00347BA4" w:rsidRPr="008E1898" w:rsidRDefault="008F74BE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第二十三条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评价对象遴选阶段。</w:t>
      </w:r>
      <w:r w:rsidR="00F95F87" w:rsidRPr="008E1898">
        <w:rPr>
          <w:rFonts w:ascii="Times New Roman" w:eastAsia="仿宋_GB2312" w:hAnsi="Times New Roman"/>
          <w:sz w:val="30"/>
          <w:szCs w:val="30"/>
        </w:rPr>
        <w:t>采用院属机构自愿和主管局推荐相结合的方式，</w:t>
      </w:r>
      <w:r w:rsidR="00F95F87">
        <w:rPr>
          <w:rFonts w:ascii="Times New Roman" w:eastAsia="仿宋_GB2312" w:hAnsi="Times New Roman" w:hint="eastAsia"/>
          <w:sz w:val="30"/>
          <w:szCs w:val="30"/>
        </w:rPr>
        <w:t>由联席会议研究</w:t>
      </w:r>
      <w:r w:rsidR="00F95F87" w:rsidRPr="008E1898">
        <w:rPr>
          <w:rFonts w:ascii="Times New Roman" w:eastAsia="仿宋_GB2312" w:hAnsi="Times New Roman"/>
          <w:sz w:val="30"/>
          <w:szCs w:val="30"/>
        </w:rPr>
        <w:t>确定参加绩效评价的项目、专项和机构。</w:t>
      </w:r>
      <w:r w:rsidR="00F95F87">
        <w:rPr>
          <w:rFonts w:ascii="Times New Roman" w:eastAsia="仿宋_GB2312" w:hAnsi="Times New Roman" w:hint="eastAsia"/>
          <w:sz w:val="30"/>
          <w:szCs w:val="30"/>
        </w:rPr>
        <w:t>参加财政部要求开展的绩效评价，</w:t>
      </w:r>
      <w:r w:rsidR="00F95F87" w:rsidRPr="008E1898">
        <w:rPr>
          <w:rFonts w:ascii="Times New Roman" w:eastAsia="仿宋_GB2312" w:hAnsi="Times New Roman"/>
          <w:sz w:val="30"/>
          <w:szCs w:val="30"/>
        </w:rPr>
        <w:t>“</w:t>
      </w:r>
      <w:r w:rsidR="00F95F87" w:rsidRPr="008E1898">
        <w:rPr>
          <w:rFonts w:ascii="Times New Roman" w:eastAsia="仿宋_GB2312" w:hAnsi="Times New Roman"/>
          <w:sz w:val="30"/>
          <w:szCs w:val="30"/>
        </w:rPr>
        <w:t>一上</w:t>
      </w:r>
      <w:r w:rsidR="00F95F87" w:rsidRPr="008E1898">
        <w:rPr>
          <w:rFonts w:ascii="Times New Roman" w:eastAsia="仿宋_GB2312" w:hAnsi="Times New Roman"/>
          <w:sz w:val="30"/>
          <w:szCs w:val="30"/>
        </w:rPr>
        <w:t>”</w:t>
      </w:r>
      <w:r w:rsidR="00F95F87" w:rsidRPr="008E1898">
        <w:rPr>
          <w:rFonts w:ascii="Times New Roman" w:eastAsia="仿宋_GB2312" w:hAnsi="Times New Roman"/>
          <w:sz w:val="30"/>
          <w:szCs w:val="30"/>
        </w:rPr>
        <w:t>预算前</w:t>
      </w:r>
      <w:r w:rsidR="00F95F87">
        <w:rPr>
          <w:rFonts w:ascii="Times New Roman" w:eastAsia="仿宋_GB2312" w:hAnsi="Times New Roman" w:hint="eastAsia"/>
          <w:sz w:val="30"/>
          <w:szCs w:val="30"/>
        </w:rPr>
        <w:t>遴选确定。</w:t>
      </w:r>
      <w:r w:rsidR="00775DC8">
        <w:rPr>
          <w:rFonts w:ascii="Times New Roman" w:eastAsia="仿宋_GB2312" w:hAnsi="Times New Roman" w:hint="eastAsia"/>
          <w:sz w:val="30"/>
          <w:szCs w:val="30"/>
        </w:rPr>
        <w:t>院自主</w:t>
      </w:r>
      <w:r w:rsidR="00211314">
        <w:rPr>
          <w:rFonts w:ascii="Times New Roman" w:eastAsia="仿宋_GB2312" w:hAnsi="Times New Roman" w:hint="eastAsia"/>
          <w:sz w:val="30"/>
          <w:szCs w:val="30"/>
        </w:rPr>
        <w:t>开展的</w:t>
      </w:r>
      <w:r w:rsidR="00F95F87">
        <w:rPr>
          <w:rFonts w:ascii="Times New Roman" w:eastAsia="仿宋_GB2312" w:hAnsi="Times New Roman" w:hint="eastAsia"/>
          <w:sz w:val="30"/>
          <w:szCs w:val="30"/>
        </w:rPr>
        <w:t>绩效</w:t>
      </w:r>
      <w:r w:rsidR="00211314">
        <w:rPr>
          <w:rFonts w:ascii="Times New Roman" w:eastAsia="仿宋_GB2312" w:hAnsi="Times New Roman" w:hint="eastAsia"/>
          <w:sz w:val="30"/>
          <w:szCs w:val="30"/>
        </w:rPr>
        <w:t>评价根据</w:t>
      </w:r>
      <w:r w:rsidR="00F95F87">
        <w:rPr>
          <w:rFonts w:ascii="Times New Roman" w:eastAsia="仿宋_GB2312" w:hAnsi="Times New Roman" w:hint="eastAsia"/>
          <w:sz w:val="30"/>
          <w:szCs w:val="30"/>
        </w:rPr>
        <w:t>实际</w:t>
      </w:r>
      <w:r w:rsidR="00211314">
        <w:rPr>
          <w:rFonts w:ascii="Times New Roman" w:eastAsia="仿宋_GB2312" w:hAnsi="Times New Roman" w:hint="eastAsia"/>
          <w:sz w:val="30"/>
          <w:szCs w:val="30"/>
        </w:rPr>
        <w:t>管理</w:t>
      </w:r>
      <w:r w:rsidR="00F95F87">
        <w:rPr>
          <w:rFonts w:ascii="Times New Roman" w:eastAsia="仿宋_GB2312" w:hAnsi="Times New Roman" w:hint="eastAsia"/>
          <w:sz w:val="30"/>
          <w:szCs w:val="30"/>
        </w:rPr>
        <w:t>需要遴选确定</w:t>
      </w:r>
      <w:r w:rsidR="00211314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第二十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四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="005D37D4"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评价阶段。</w:t>
      </w:r>
      <w:proofErr w:type="gramStart"/>
      <w:r w:rsidRPr="008E1898">
        <w:rPr>
          <w:rFonts w:ascii="Times New Roman" w:eastAsia="仿宋_GB2312" w:hAnsi="Times New Roman"/>
          <w:sz w:val="30"/>
          <w:szCs w:val="30"/>
        </w:rPr>
        <w:t>条财局</w:t>
      </w:r>
      <w:proofErr w:type="gramEnd"/>
      <w:r w:rsidRPr="008E1898">
        <w:rPr>
          <w:rFonts w:ascii="Times New Roman" w:eastAsia="仿宋_GB2312" w:hAnsi="Times New Roman"/>
          <w:sz w:val="30"/>
          <w:szCs w:val="30"/>
        </w:rPr>
        <w:t>会同</w:t>
      </w:r>
      <w:r w:rsidR="00961C62" w:rsidRPr="008E1898">
        <w:rPr>
          <w:rFonts w:ascii="Times New Roman" w:eastAsia="仿宋_GB2312" w:hAnsi="Times New Roman"/>
          <w:sz w:val="30"/>
          <w:szCs w:val="30"/>
        </w:rPr>
        <w:t>主管</w:t>
      </w:r>
      <w:r w:rsidRPr="008E1898">
        <w:rPr>
          <w:rFonts w:ascii="Times New Roman" w:eastAsia="仿宋_GB2312" w:hAnsi="Times New Roman"/>
          <w:sz w:val="30"/>
          <w:szCs w:val="30"/>
        </w:rPr>
        <w:t>局制定评价方案</w:t>
      </w:r>
      <w:r w:rsidR="00105524" w:rsidRPr="008E1898">
        <w:rPr>
          <w:rFonts w:ascii="Times New Roman" w:eastAsia="仿宋_GB2312" w:hAnsi="Times New Roman"/>
          <w:sz w:val="30"/>
          <w:szCs w:val="30"/>
        </w:rPr>
        <w:t>，</w:t>
      </w:r>
      <w:r w:rsidRPr="008E1898">
        <w:rPr>
          <w:rFonts w:ascii="Times New Roman" w:eastAsia="仿宋_GB2312" w:hAnsi="Times New Roman"/>
          <w:sz w:val="30"/>
          <w:szCs w:val="30"/>
        </w:rPr>
        <w:t>院属</w:t>
      </w:r>
      <w:r w:rsidR="00FB00B2" w:rsidRPr="008E1898">
        <w:rPr>
          <w:rFonts w:ascii="Times New Roman" w:eastAsia="仿宋_GB2312" w:hAnsi="Times New Roman"/>
          <w:sz w:val="30"/>
          <w:szCs w:val="30"/>
        </w:rPr>
        <w:t>机构</w:t>
      </w:r>
      <w:r w:rsidRPr="008E1898">
        <w:rPr>
          <w:rFonts w:ascii="Times New Roman" w:eastAsia="仿宋_GB2312" w:hAnsi="Times New Roman"/>
          <w:sz w:val="30"/>
          <w:szCs w:val="30"/>
        </w:rPr>
        <w:t>根据评价方案开展</w:t>
      </w:r>
      <w:r w:rsidR="00B60AB7" w:rsidRPr="008E1898">
        <w:rPr>
          <w:rFonts w:ascii="Times New Roman" w:eastAsia="仿宋_GB2312" w:hAnsi="Times New Roman"/>
          <w:sz w:val="30"/>
          <w:szCs w:val="30"/>
        </w:rPr>
        <w:t>绩效</w:t>
      </w:r>
      <w:r w:rsidRPr="008E1898">
        <w:rPr>
          <w:rFonts w:ascii="Times New Roman" w:eastAsia="仿宋_GB2312" w:hAnsi="Times New Roman"/>
          <w:sz w:val="30"/>
          <w:szCs w:val="30"/>
        </w:rPr>
        <w:t>评价，形成《财政支出绩效评价报告》，报送</w:t>
      </w:r>
      <w:proofErr w:type="gramStart"/>
      <w:r w:rsidRPr="008E1898">
        <w:rPr>
          <w:rFonts w:ascii="Times New Roman" w:eastAsia="仿宋_GB2312" w:hAnsi="Times New Roman"/>
          <w:sz w:val="30"/>
          <w:szCs w:val="30"/>
        </w:rPr>
        <w:t>条财局</w:t>
      </w:r>
      <w:proofErr w:type="gramEnd"/>
      <w:r w:rsidRPr="008E1898">
        <w:rPr>
          <w:rFonts w:ascii="Times New Roman" w:eastAsia="仿宋_GB2312" w:hAnsi="Times New Roman"/>
          <w:sz w:val="30"/>
          <w:szCs w:val="30"/>
        </w:rPr>
        <w:t>和主管局。根据院整体管理要求，</w:t>
      </w:r>
      <w:proofErr w:type="gramStart"/>
      <w:r w:rsidR="00211314">
        <w:rPr>
          <w:rFonts w:ascii="Times New Roman" w:eastAsia="仿宋_GB2312" w:hAnsi="Times New Roman" w:hint="eastAsia"/>
          <w:sz w:val="30"/>
          <w:szCs w:val="30"/>
        </w:rPr>
        <w:t>条财局</w:t>
      </w:r>
      <w:proofErr w:type="gramEnd"/>
      <w:r w:rsidR="00211314">
        <w:rPr>
          <w:rFonts w:ascii="Times New Roman" w:eastAsia="仿宋_GB2312" w:hAnsi="Times New Roman" w:hint="eastAsia"/>
          <w:sz w:val="30"/>
          <w:szCs w:val="30"/>
        </w:rPr>
        <w:t>可</w:t>
      </w:r>
      <w:r w:rsidRPr="008E1898">
        <w:rPr>
          <w:rFonts w:ascii="Times New Roman" w:eastAsia="仿宋_GB2312" w:hAnsi="Times New Roman"/>
          <w:sz w:val="30"/>
          <w:szCs w:val="30"/>
        </w:rPr>
        <w:t>选择部分项目、专项和机构，邀请专家或第三方机构独立开展绩效再评价。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sz w:val="30"/>
          <w:szCs w:val="30"/>
        </w:rPr>
        <w:t>第二十</w:t>
      </w:r>
      <w:r w:rsidR="00F429AE" w:rsidRPr="008E1898">
        <w:rPr>
          <w:rFonts w:ascii="Times New Roman" w:eastAsia="仿宋_GB2312" w:hAnsi="Times New Roman"/>
          <w:b/>
          <w:sz w:val="30"/>
          <w:szCs w:val="30"/>
        </w:rPr>
        <w:t>五</w:t>
      </w:r>
      <w:r w:rsidRPr="008E1898">
        <w:rPr>
          <w:rFonts w:ascii="Times New Roman" w:eastAsia="仿宋_GB2312" w:hAnsi="Times New Roman"/>
          <w:b/>
          <w:sz w:val="30"/>
          <w:szCs w:val="30"/>
        </w:rPr>
        <w:t>条</w:t>
      </w:r>
      <w:r w:rsidR="00105524"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="005D37D4"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结果应用阶段。</w:t>
      </w:r>
      <w:r w:rsidR="00CC7DE5" w:rsidRPr="008E1898">
        <w:rPr>
          <w:rFonts w:ascii="Times New Roman" w:eastAsia="仿宋_GB2312" w:hAnsi="Times New Roman"/>
          <w:sz w:val="30"/>
          <w:szCs w:val="30"/>
        </w:rPr>
        <w:t>中期</w:t>
      </w:r>
      <w:r w:rsidRPr="008E1898">
        <w:rPr>
          <w:rFonts w:ascii="Times New Roman" w:eastAsia="仿宋_GB2312" w:hAnsi="Times New Roman"/>
          <w:sz w:val="30"/>
          <w:szCs w:val="30"/>
        </w:rPr>
        <w:t>绩效目标、年度绩效目标、</w:t>
      </w:r>
      <w:r w:rsidR="00B43E65">
        <w:rPr>
          <w:rFonts w:ascii="Times New Roman" w:eastAsia="仿宋_GB2312" w:hAnsi="Times New Roman" w:hint="eastAsia"/>
          <w:sz w:val="30"/>
          <w:szCs w:val="30"/>
        </w:rPr>
        <w:t>评价</w:t>
      </w:r>
      <w:r w:rsidRPr="008E1898">
        <w:rPr>
          <w:rFonts w:ascii="Times New Roman" w:eastAsia="仿宋_GB2312" w:hAnsi="Times New Roman"/>
          <w:sz w:val="30"/>
          <w:szCs w:val="30"/>
        </w:rPr>
        <w:t>报告</w:t>
      </w:r>
      <w:r w:rsidR="00B43E65">
        <w:rPr>
          <w:rFonts w:ascii="Times New Roman" w:eastAsia="仿宋_GB2312" w:hAnsi="Times New Roman" w:hint="eastAsia"/>
          <w:sz w:val="30"/>
          <w:szCs w:val="30"/>
        </w:rPr>
        <w:t>、</w:t>
      </w:r>
      <w:r w:rsidRPr="008E1898">
        <w:rPr>
          <w:rFonts w:ascii="Times New Roman" w:eastAsia="仿宋_GB2312" w:hAnsi="Times New Roman"/>
          <w:sz w:val="30"/>
          <w:szCs w:val="30"/>
        </w:rPr>
        <w:t>专家或第三方评价报告均提交给</w:t>
      </w:r>
      <w:proofErr w:type="gramStart"/>
      <w:r w:rsidRPr="008E1898">
        <w:rPr>
          <w:rFonts w:ascii="Times New Roman" w:eastAsia="仿宋_GB2312" w:hAnsi="Times New Roman"/>
          <w:sz w:val="30"/>
          <w:szCs w:val="30"/>
        </w:rPr>
        <w:t>条财局</w:t>
      </w:r>
      <w:proofErr w:type="gramEnd"/>
      <w:r w:rsidRPr="008E1898">
        <w:rPr>
          <w:rFonts w:ascii="Times New Roman" w:eastAsia="仿宋_GB2312" w:hAnsi="Times New Roman"/>
          <w:sz w:val="30"/>
          <w:szCs w:val="30"/>
        </w:rPr>
        <w:t>和主管局，</w:t>
      </w:r>
      <w:r w:rsidR="00CC7DE5" w:rsidRPr="008E1898">
        <w:rPr>
          <w:rFonts w:ascii="Times New Roman" w:eastAsia="仿宋_GB2312" w:hAnsi="Times New Roman"/>
          <w:sz w:val="30"/>
          <w:szCs w:val="30"/>
        </w:rPr>
        <w:t>专家或</w:t>
      </w:r>
      <w:r w:rsidRPr="008E1898">
        <w:rPr>
          <w:rFonts w:ascii="Times New Roman" w:eastAsia="仿宋_GB2312" w:hAnsi="Times New Roman"/>
          <w:sz w:val="30"/>
          <w:szCs w:val="30"/>
        </w:rPr>
        <w:t>第三方评估报告反馈被评</w:t>
      </w:r>
      <w:r w:rsidR="00FB00B2" w:rsidRPr="008E1898">
        <w:rPr>
          <w:rFonts w:ascii="Times New Roman" w:eastAsia="仿宋_GB2312" w:hAnsi="Times New Roman"/>
          <w:sz w:val="30"/>
          <w:szCs w:val="30"/>
        </w:rPr>
        <w:t>机构</w:t>
      </w:r>
      <w:r w:rsidRPr="008E1898">
        <w:rPr>
          <w:rFonts w:ascii="Times New Roman" w:eastAsia="仿宋_GB2312" w:hAnsi="Times New Roman"/>
          <w:sz w:val="30"/>
          <w:szCs w:val="30"/>
        </w:rPr>
        <w:t>，评价结果作为安排财政资金的重要依据。</w:t>
      </w:r>
    </w:p>
    <w:p w:rsidR="0069362C" w:rsidRPr="008E1898" w:rsidRDefault="0069362C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</w:t>
      </w:r>
      <w:r w:rsidR="005D37D4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六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章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绩效评价结果及其应用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第二十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六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绩效评价结果包括绩效等级和绩效评价报告两部分。</w:t>
      </w:r>
    </w:p>
    <w:p w:rsidR="0069362C" w:rsidRPr="00DB3FDF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sz w:val="30"/>
          <w:szCs w:val="30"/>
        </w:rPr>
        <w:lastRenderedPageBreak/>
        <w:t>（一）绩效等级。对定性评价指标采用分析打分，对定量评价指标采用量化打分，总分按百分制。根据评价分值，将评价结</w:t>
      </w:r>
      <w:r w:rsidRPr="00DB3FDF">
        <w:rPr>
          <w:rFonts w:ascii="Times New Roman" w:eastAsia="仿宋_GB2312" w:hAnsi="Times New Roman"/>
          <w:sz w:val="30"/>
          <w:szCs w:val="30"/>
        </w:rPr>
        <w:t>果分为优、良、中、差四个档次</w:t>
      </w:r>
      <w:r w:rsidR="00177D22" w:rsidRPr="00DB3FDF">
        <w:rPr>
          <w:rFonts w:ascii="Times New Roman" w:eastAsia="仿宋_GB2312" w:hAnsi="Times New Roman" w:hint="eastAsia"/>
          <w:sz w:val="30"/>
          <w:szCs w:val="30"/>
        </w:rPr>
        <w:t>，</w:t>
      </w:r>
      <w:r w:rsidR="0053735E" w:rsidRPr="00DB3FDF">
        <w:rPr>
          <w:rFonts w:ascii="Times New Roman" w:eastAsia="仿宋_GB2312" w:hAnsi="Times New Roman" w:hint="eastAsia"/>
          <w:sz w:val="30"/>
          <w:szCs w:val="30"/>
        </w:rPr>
        <w:t>优</w:t>
      </w:r>
      <w:r w:rsidR="00C86050" w:rsidRPr="00DB3FDF">
        <w:rPr>
          <w:rFonts w:ascii="Times New Roman" w:eastAsia="仿宋_GB2312" w:hAnsi="Times New Roman" w:hint="eastAsia"/>
          <w:sz w:val="30"/>
          <w:szCs w:val="30"/>
        </w:rPr>
        <w:t>为有效，</w:t>
      </w:r>
      <w:r w:rsidR="0053735E" w:rsidRPr="00DB3FDF">
        <w:rPr>
          <w:rFonts w:ascii="Times New Roman" w:eastAsia="仿宋_GB2312" w:hAnsi="Times New Roman" w:hint="eastAsia"/>
          <w:sz w:val="30"/>
          <w:szCs w:val="30"/>
        </w:rPr>
        <w:t>良为</w:t>
      </w:r>
      <w:r w:rsidR="00C86050" w:rsidRPr="00DB3FDF">
        <w:rPr>
          <w:rFonts w:ascii="Times New Roman" w:eastAsia="仿宋_GB2312" w:hAnsi="Times New Roman" w:hint="eastAsia"/>
          <w:sz w:val="30"/>
          <w:szCs w:val="30"/>
        </w:rPr>
        <w:t>基本</w:t>
      </w:r>
      <w:r w:rsidR="009141D6" w:rsidRPr="00DB3FDF">
        <w:rPr>
          <w:rFonts w:ascii="Times New Roman" w:eastAsia="仿宋_GB2312" w:hAnsi="Times New Roman"/>
          <w:sz w:val="30"/>
          <w:szCs w:val="30"/>
        </w:rPr>
        <w:t>有效</w:t>
      </w:r>
      <w:r w:rsidR="0053735E" w:rsidRPr="00DB3FDF">
        <w:rPr>
          <w:rFonts w:ascii="Times New Roman" w:eastAsia="仿宋_GB2312" w:hAnsi="Times New Roman" w:hint="eastAsia"/>
          <w:sz w:val="30"/>
          <w:szCs w:val="30"/>
        </w:rPr>
        <w:t>，中为</w:t>
      </w:r>
      <w:r w:rsidR="00C86050" w:rsidRPr="00DB3FDF">
        <w:rPr>
          <w:rFonts w:ascii="Times New Roman" w:eastAsia="仿宋_GB2312" w:hAnsi="Times New Roman" w:hint="eastAsia"/>
          <w:sz w:val="30"/>
          <w:szCs w:val="30"/>
        </w:rPr>
        <w:t>一般，</w:t>
      </w:r>
      <w:r w:rsidR="0053735E" w:rsidRPr="00DB3FDF">
        <w:rPr>
          <w:rFonts w:ascii="Times New Roman" w:eastAsia="仿宋_GB2312" w:hAnsi="Times New Roman" w:hint="eastAsia"/>
          <w:sz w:val="30"/>
          <w:szCs w:val="30"/>
        </w:rPr>
        <w:t>差为无效</w:t>
      </w:r>
      <w:r w:rsidR="009141D6" w:rsidRPr="00DB3FDF">
        <w:rPr>
          <w:rFonts w:ascii="Times New Roman" w:eastAsia="仿宋_GB2312" w:hAnsi="Times New Roman"/>
          <w:sz w:val="30"/>
          <w:szCs w:val="30"/>
        </w:rPr>
        <w:t>。</w:t>
      </w:r>
      <w:r w:rsidRPr="00DB3FDF">
        <w:rPr>
          <w:rFonts w:ascii="Times New Roman" w:eastAsia="仿宋_GB2312" w:hAnsi="Times New Roman"/>
          <w:sz w:val="30"/>
          <w:szCs w:val="30"/>
        </w:rPr>
        <w:t>具</w:t>
      </w:r>
      <w:bookmarkStart w:id="2" w:name="_GoBack"/>
      <w:bookmarkEnd w:id="2"/>
      <w:r w:rsidRPr="00DB3FDF">
        <w:rPr>
          <w:rFonts w:ascii="Times New Roman" w:eastAsia="仿宋_GB2312" w:hAnsi="Times New Roman"/>
          <w:sz w:val="30"/>
          <w:szCs w:val="30"/>
        </w:rPr>
        <w:t>体分值与档次见下表：</w:t>
      </w:r>
    </w:p>
    <w:p w:rsidR="0069362C" w:rsidRPr="008E1898" w:rsidRDefault="0069362C" w:rsidP="001774DB">
      <w:pPr>
        <w:widowControl/>
        <w:shd w:val="clear" w:color="auto" w:fill="FFFFFF"/>
        <w:snapToGrid w:val="0"/>
        <w:spacing w:afterLines="50" w:line="500" w:lineRule="exact"/>
        <w:jc w:val="center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color w:val="000000"/>
          <w:sz w:val="30"/>
          <w:szCs w:val="30"/>
        </w:rPr>
        <w:t>评价分值与评价等级表</w:t>
      </w:r>
    </w:p>
    <w:tbl>
      <w:tblPr>
        <w:tblW w:w="5000" w:type="pct"/>
        <w:jc w:val="center"/>
        <w:tblLayout w:type="fixed"/>
        <w:tblLook w:val="04A0"/>
      </w:tblPr>
      <w:tblGrid>
        <w:gridCol w:w="1663"/>
        <w:gridCol w:w="1716"/>
        <w:gridCol w:w="1716"/>
        <w:gridCol w:w="1716"/>
        <w:gridCol w:w="1717"/>
      </w:tblGrid>
      <w:tr w:rsidR="0069362C" w:rsidRPr="008E1898" w:rsidTr="00CF131F">
        <w:trPr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等级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优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良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中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差</w:t>
            </w:r>
          </w:p>
        </w:tc>
      </w:tr>
      <w:tr w:rsidR="0069362C" w:rsidRPr="008E1898" w:rsidTr="00CF131F">
        <w:trPr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≥90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≥80</w:t>
            </w: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，＜</w:t>
            </w: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≥60</w:t>
            </w: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，＜</w:t>
            </w: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362C" w:rsidRPr="008E1898" w:rsidRDefault="0069362C" w:rsidP="001774DB">
            <w:pPr>
              <w:widowControl/>
              <w:shd w:val="clear" w:color="auto" w:fill="FFFFFF"/>
              <w:spacing w:afterLines="50" w:line="5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＜</w:t>
            </w:r>
            <w:r w:rsidRPr="008E1898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60</w:t>
            </w:r>
          </w:p>
        </w:tc>
      </w:tr>
    </w:tbl>
    <w:p w:rsidR="0069362C" w:rsidRPr="008E1898" w:rsidRDefault="0069362C" w:rsidP="001774DB">
      <w:pPr>
        <w:spacing w:beforeLines="50"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（二）绩效评价报告。绩效评价报告由专家组或第三方</w:t>
      </w:r>
      <w:r w:rsidR="00B43E65">
        <w:rPr>
          <w:rFonts w:ascii="Times New Roman" w:eastAsia="仿宋_GB2312" w:hAnsi="Times New Roman" w:hint="eastAsia"/>
          <w:color w:val="000000"/>
          <w:sz w:val="30"/>
          <w:szCs w:val="30"/>
        </w:rPr>
        <w:t>中介评价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机构出具，是对评价结果的完整表述，包括绩效目标完成情况、存在的问题、改进意见和建议。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第二十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七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="00F429AE" w:rsidRPr="008E1898">
        <w:rPr>
          <w:rFonts w:ascii="Times New Roman" w:eastAsia="仿宋_GB2312" w:hAnsi="Times New Roman"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绩效评价结果应在院属</w:t>
      </w:r>
      <w:r w:rsidR="00FB00B2" w:rsidRPr="008E1898">
        <w:rPr>
          <w:rFonts w:ascii="Times New Roman" w:eastAsia="仿宋_GB2312" w:hAnsi="Times New Roman"/>
          <w:sz w:val="30"/>
          <w:szCs w:val="30"/>
        </w:rPr>
        <w:t>机构</w:t>
      </w:r>
      <w:r w:rsidRPr="008E1898">
        <w:rPr>
          <w:rFonts w:ascii="Times New Roman" w:eastAsia="仿宋_GB2312" w:hAnsi="Times New Roman"/>
          <w:sz w:val="30"/>
          <w:szCs w:val="30"/>
        </w:rPr>
        <w:t>内部公开，</w:t>
      </w:r>
      <w:proofErr w:type="gramStart"/>
      <w:r w:rsidRPr="008E1898">
        <w:rPr>
          <w:rFonts w:ascii="Times New Roman" w:eastAsia="仿宋_GB2312" w:hAnsi="Times New Roman"/>
          <w:sz w:val="30"/>
          <w:szCs w:val="30"/>
        </w:rPr>
        <w:t>条财局</w:t>
      </w:r>
      <w:proofErr w:type="gramEnd"/>
      <w:r w:rsidRPr="008E1898">
        <w:rPr>
          <w:rFonts w:ascii="Times New Roman" w:eastAsia="仿宋_GB2312" w:hAnsi="Times New Roman"/>
          <w:sz w:val="30"/>
          <w:szCs w:val="30"/>
        </w:rPr>
        <w:t>根据实际情况</w:t>
      </w:r>
      <w:r w:rsidR="00D770A7" w:rsidRPr="008E1898">
        <w:rPr>
          <w:rFonts w:ascii="Times New Roman" w:eastAsia="仿宋_GB2312" w:hAnsi="Times New Roman"/>
          <w:sz w:val="30"/>
          <w:szCs w:val="30"/>
        </w:rPr>
        <w:t>可</w:t>
      </w:r>
      <w:r w:rsidRPr="008E1898">
        <w:rPr>
          <w:rFonts w:ascii="Times New Roman" w:eastAsia="仿宋_GB2312" w:hAnsi="Times New Roman"/>
          <w:sz w:val="30"/>
          <w:szCs w:val="30"/>
        </w:rPr>
        <w:t>在全院</w:t>
      </w:r>
      <w:r w:rsidR="00CC7DE5" w:rsidRPr="008E1898">
        <w:rPr>
          <w:rFonts w:ascii="Times New Roman" w:eastAsia="仿宋_GB2312" w:hAnsi="Times New Roman"/>
          <w:sz w:val="30"/>
          <w:szCs w:val="30"/>
        </w:rPr>
        <w:t>一定</w:t>
      </w:r>
      <w:r w:rsidRPr="008E1898">
        <w:rPr>
          <w:rFonts w:ascii="Times New Roman" w:eastAsia="仿宋_GB2312" w:hAnsi="Times New Roman"/>
          <w:sz w:val="30"/>
          <w:szCs w:val="30"/>
        </w:rPr>
        <w:t>范围内公开。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第二十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八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对绩效评价发现问题、达不到绩效目标或评价结果较差的，责令</w:t>
      </w:r>
      <w:r w:rsidR="00D770A7">
        <w:rPr>
          <w:rFonts w:ascii="Times New Roman" w:eastAsia="仿宋_GB2312" w:hAnsi="Times New Roman" w:hint="eastAsia"/>
          <w:sz w:val="30"/>
          <w:szCs w:val="30"/>
        </w:rPr>
        <w:t>院属相关单位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限期整改</w:t>
      </w:r>
      <w:r w:rsidR="00D770A7">
        <w:rPr>
          <w:rFonts w:ascii="Times New Roman" w:eastAsia="仿宋_GB2312" w:hAnsi="Times New Roman" w:hint="eastAsia"/>
          <w:sz w:val="30"/>
          <w:szCs w:val="30"/>
        </w:rPr>
        <w:t>，</w:t>
      </w:r>
      <w:r w:rsidR="00D770A7" w:rsidRPr="008E1898">
        <w:rPr>
          <w:rFonts w:ascii="Times New Roman" w:eastAsia="仿宋_GB2312" w:hAnsi="Times New Roman"/>
          <w:sz w:val="30"/>
          <w:szCs w:val="30"/>
        </w:rPr>
        <w:t>提交整改报告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。</w:t>
      </w:r>
      <w:r w:rsidR="00D770A7">
        <w:rPr>
          <w:rFonts w:ascii="Times New Roman" w:eastAsia="仿宋_GB2312" w:hAnsi="Times New Roman" w:hint="eastAsia"/>
          <w:sz w:val="30"/>
          <w:szCs w:val="30"/>
        </w:rPr>
        <w:t>同时，</w:t>
      </w:r>
      <w:r w:rsidRPr="008E1898">
        <w:rPr>
          <w:rFonts w:ascii="Times New Roman" w:eastAsia="仿宋_GB2312" w:hAnsi="Times New Roman"/>
          <w:sz w:val="30"/>
          <w:szCs w:val="30"/>
        </w:rPr>
        <w:t>主管局和</w:t>
      </w:r>
      <w:r w:rsidR="00FB00B2" w:rsidRPr="008E1898">
        <w:rPr>
          <w:rFonts w:ascii="Times New Roman" w:eastAsia="仿宋_GB2312" w:hAnsi="Times New Roman"/>
          <w:sz w:val="30"/>
          <w:szCs w:val="30"/>
        </w:rPr>
        <w:t>院属机构</w:t>
      </w:r>
      <w:r w:rsidRPr="008E1898">
        <w:rPr>
          <w:rFonts w:ascii="Times New Roman" w:eastAsia="仿宋_GB2312" w:hAnsi="Times New Roman"/>
          <w:sz w:val="30"/>
          <w:szCs w:val="30"/>
        </w:rPr>
        <w:t>要认真分析产生问题的原因，通过</w:t>
      </w:r>
      <w:r w:rsidR="00CC7DE5" w:rsidRPr="008E1898">
        <w:rPr>
          <w:rFonts w:ascii="Times New Roman" w:eastAsia="仿宋_GB2312" w:hAnsi="Times New Roman"/>
          <w:sz w:val="30"/>
          <w:szCs w:val="30"/>
        </w:rPr>
        <w:t>制定</w:t>
      </w:r>
      <w:r w:rsidRPr="008E1898">
        <w:rPr>
          <w:rFonts w:ascii="Times New Roman" w:eastAsia="仿宋_GB2312" w:hAnsi="Times New Roman"/>
          <w:sz w:val="30"/>
          <w:szCs w:val="30"/>
        </w:rPr>
        <w:t>或完善相关管理制度进行规范。</w:t>
      </w:r>
    </w:p>
    <w:p w:rsidR="00D770A7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二十九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="0090166D"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="005D37D4" w:rsidRPr="008E1898"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  <w:r w:rsidRPr="008E1898">
        <w:rPr>
          <w:rFonts w:ascii="Times New Roman" w:eastAsia="仿宋_GB2312" w:hAnsi="Times New Roman"/>
          <w:sz w:val="30"/>
          <w:szCs w:val="30"/>
        </w:rPr>
        <w:t>绩效评价结果作为以后年度编制和安排预算、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改进项目管理和预算管理的重要参考依据。绩效评价结果较好的，院以适当方式予以激励。对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绩效评价发现问题、达不到绩效目标或评价结果较差不进行整改或整改不到位的，根据情况调整或调减项目预算，直至取消项目预算</w:t>
      </w:r>
      <w:r w:rsidRPr="008E1898">
        <w:rPr>
          <w:rFonts w:ascii="Times New Roman" w:eastAsia="仿宋_GB2312" w:hAnsi="Times New Roman"/>
          <w:color w:val="000000"/>
          <w:sz w:val="30"/>
          <w:szCs w:val="30"/>
        </w:rPr>
        <w:t>，使财政资金的安排使用更趋合理、有效。</w:t>
      </w:r>
    </w:p>
    <w:p w:rsidR="0069362C" w:rsidRPr="008E1898" w:rsidRDefault="0069362C" w:rsidP="001774DB">
      <w:pPr>
        <w:pStyle w:val="ac"/>
        <w:spacing w:before="0" w:beforeAutospacing="0" w:afterLines="50" w:afterAutospacing="0" w:line="500" w:lineRule="exact"/>
        <w:jc w:val="center"/>
        <w:outlineLvl w:val="0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第</w:t>
      </w:r>
      <w:r w:rsidR="005D37D4"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七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章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附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 xml:space="preserve">  </w:t>
      </w:r>
      <w:r w:rsidRPr="008E1898">
        <w:rPr>
          <w:rFonts w:ascii="Times New Roman" w:eastAsia="黑体" w:hAnsi="Times New Roman" w:cs="Times New Roman"/>
          <w:b/>
          <w:bCs/>
          <w:sz w:val="30"/>
          <w:szCs w:val="30"/>
        </w:rPr>
        <w:t>则</w:t>
      </w:r>
    </w:p>
    <w:p w:rsidR="0069362C" w:rsidRPr="008E1898" w:rsidRDefault="0069362C" w:rsidP="001774DB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三十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="00FB00B2" w:rsidRPr="008E1898">
        <w:rPr>
          <w:rFonts w:ascii="Times New Roman" w:eastAsia="仿宋_GB2312" w:hAnsi="Times New Roman"/>
          <w:sz w:val="30"/>
          <w:szCs w:val="30"/>
        </w:rPr>
        <w:t>院属机构</w:t>
      </w:r>
      <w:r w:rsidRPr="008E1898">
        <w:rPr>
          <w:rFonts w:ascii="Times New Roman" w:eastAsia="仿宋_GB2312" w:hAnsi="Times New Roman"/>
          <w:sz w:val="30"/>
          <w:szCs w:val="30"/>
        </w:rPr>
        <w:t>可根据本办法</w:t>
      </w:r>
      <w:r w:rsidR="00D770A7">
        <w:rPr>
          <w:rFonts w:ascii="Times New Roman" w:eastAsia="仿宋_GB2312" w:hAnsi="Times New Roman" w:hint="eastAsia"/>
          <w:sz w:val="30"/>
          <w:szCs w:val="30"/>
        </w:rPr>
        <w:t>，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结合实际制定本</w:t>
      </w:r>
      <w:r w:rsidR="00D770A7">
        <w:rPr>
          <w:rFonts w:ascii="Times New Roman" w:eastAsia="仿宋_GB2312" w:hAnsi="Times New Roman" w:hint="eastAsia"/>
          <w:sz w:val="30"/>
          <w:szCs w:val="30"/>
        </w:rPr>
        <w:t>单位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具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lastRenderedPageBreak/>
        <w:t>体绩效</w:t>
      </w:r>
      <w:r w:rsidR="00D770A7">
        <w:rPr>
          <w:rFonts w:ascii="Times New Roman" w:eastAsia="仿宋_GB2312" w:hAnsi="Times New Roman" w:hint="eastAsia"/>
          <w:sz w:val="30"/>
          <w:szCs w:val="30"/>
        </w:rPr>
        <w:t>评价</w:t>
      </w:r>
      <w:r w:rsidR="00D770A7" w:rsidRPr="00D770A7">
        <w:rPr>
          <w:rFonts w:ascii="Times New Roman" w:eastAsia="仿宋_GB2312" w:hAnsi="Times New Roman" w:hint="eastAsia"/>
          <w:sz w:val="30"/>
          <w:szCs w:val="30"/>
        </w:rPr>
        <w:t>管理办法和实施细则，</w:t>
      </w:r>
      <w:proofErr w:type="gramStart"/>
      <w:r w:rsidR="00D770A7" w:rsidRPr="00D770A7">
        <w:rPr>
          <w:rFonts w:ascii="Times New Roman" w:eastAsia="仿宋_GB2312" w:hAnsi="Times New Roman" w:hint="eastAsia"/>
          <w:sz w:val="30"/>
          <w:szCs w:val="30"/>
        </w:rPr>
        <w:t>报</w:t>
      </w:r>
      <w:r w:rsidR="00D770A7">
        <w:rPr>
          <w:rFonts w:ascii="Times New Roman" w:eastAsia="仿宋_GB2312" w:hAnsi="Times New Roman" w:hint="eastAsia"/>
          <w:sz w:val="30"/>
          <w:szCs w:val="30"/>
        </w:rPr>
        <w:t>条财局</w:t>
      </w:r>
      <w:proofErr w:type="gramEnd"/>
      <w:r w:rsidR="00D770A7" w:rsidRPr="00D770A7">
        <w:rPr>
          <w:rFonts w:ascii="Times New Roman" w:eastAsia="仿宋_GB2312" w:hAnsi="Times New Roman" w:hint="eastAsia"/>
          <w:sz w:val="30"/>
          <w:szCs w:val="30"/>
        </w:rPr>
        <w:t>备案。</w:t>
      </w:r>
    </w:p>
    <w:p w:rsidR="0069362C" w:rsidRPr="008E1898" w:rsidRDefault="0069362C" w:rsidP="001774DB">
      <w:pPr>
        <w:spacing w:afterLines="50" w:line="500" w:lineRule="exact"/>
        <w:ind w:firstLineChars="201" w:firstLine="603"/>
        <w:rPr>
          <w:rFonts w:ascii="Times New Roman" w:eastAsia="仿宋_GB2312" w:hAnsi="Times New Roman"/>
          <w:sz w:val="30"/>
          <w:szCs w:val="30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第三十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一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本办法由</w:t>
      </w:r>
      <w:proofErr w:type="gramStart"/>
      <w:r w:rsidRPr="008E1898">
        <w:rPr>
          <w:rFonts w:ascii="Times New Roman" w:eastAsia="仿宋_GB2312" w:hAnsi="Times New Roman"/>
          <w:sz w:val="30"/>
          <w:szCs w:val="30"/>
        </w:rPr>
        <w:t>院条财局</w:t>
      </w:r>
      <w:proofErr w:type="gramEnd"/>
      <w:r w:rsidRPr="008E1898">
        <w:rPr>
          <w:rFonts w:ascii="Times New Roman" w:eastAsia="仿宋_GB2312" w:hAnsi="Times New Roman"/>
          <w:sz w:val="30"/>
          <w:szCs w:val="30"/>
        </w:rPr>
        <w:t>负责解释。</w:t>
      </w:r>
    </w:p>
    <w:p w:rsidR="003C7199" w:rsidRPr="008E1898" w:rsidRDefault="0069362C" w:rsidP="001A6B88">
      <w:pPr>
        <w:spacing w:afterLines="50" w:line="500" w:lineRule="exact"/>
        <w:ind w:firstLineChars="200" w:firstLine="600"/>
        <w:rPr>
          <w:rFonts w:ascii="Times New Roman" w:eastAsia="仿宋_GB2312" w:hAnsi="Times New Roman"/>
          <w:sz w:val="28"/>
          <w:szCs w:val="28"/>
        </w:rPr>
      </w:pPr>
      <w:r w:rsidRPr="008E1898">
        <w:rPr>
          <w:rFonts w:ascii="Times New Roman" w:eastAsia="仿宋_GB2312" w:hAnsi="Times New Roman"/>
          <w:b/>
          <w:bCs/>
          <w:sz w:val="30"/>
          <w:szCs w:val="30"/>
        </w:rPr>
        <w:t>第三十</w:t>
      </w:r>
      <w:r w:rsidR="00F429AE" w:rsidRPr="008E1898">
        <w:rPr>
          <w:rFonts w:ascii="Times New Roman" w:eastAsia="仿宋_GB2312" w:hAnsi="Times New Roman"/>
          <w:b/>
          <w:bCs/>
          <w:sz w:val="30"/>
          <w:szCs w:val="30"/>
        </w:rPr>
        <w:t>二</w:t>
      </w:r>
      <w:r w:rsidRPr="008E1898">
        <w:rPr>
          <w:rFonts w:ascii="Times New Roman" w:eastAsia="仿宋_GB2312" w:hAnsi="Times New Roman"/>
          <w:b/>
          <w:bCs/>
          <w:sz w:val="30"/>
          <w:szCs w:val="30"/>
        </w:rPr>
        <w:t>条</w:t>
      </w:r>
      <w:r w:rsidRPr="008E1898">
        <w:rPr>
          <w:rFonts w:ascii="Times New Roman" w:eastAsia="仿宋_GB2312" w:hAnsi="Times New Roman"/>
          <w:sz w:val="30"/>
          <w:szCs w:val="30"/>
        </w:rPr>
        <w:t xml:space="preserve">  </w:t>
      </w:r>
      <w:r w:rsidRPr="008E1898">
        <w:rPr>
          <w:rFonts w:ascii="Times New Roman" w:eastAsia="仿宋_GB2312" w:hAnsi="Times New Roman"/>
          <w:sz w:val="30"/>
          <w:szCs w:val="30"/>
        </w:rPr>
        <w:t>本办法自发布之日起施行。</w:t>
      </w:r>
    </w:p>
    <w:sectPr w:rsidR="003C7199" w:rsidRPr="008E1898" w:rsidSect="008B7CC5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6F" w:rsidRDefault="0006526F" w:rsidP="00D67C9C">
      <w:r>
        <w:separator/>
      </w:r>
    </w:p>
  </w:endnote>
  <w:endnote w:type="continuationSeparator" w:id="0">
    <w:p w:rsidR="0006526F" w:rsidRDefault="0006526F" w:rsidP="00D67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703880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2E29B2" w:rsidRPr="002E29B2" w:rsidRDefault="001A6B88">
        <w:pPr>
          <w:pStyle w:val="a4"/>
          <w:jc w:val="center"/>
          <w:rPr>
            <w:b/>
            <w:sz w:val="24"/>
            <w:szCs w:val="24"/>
          </w:rPr>
        </w:pPr>
        <w:r w:rsidRPr="002E29B2">
          <w:rPr>
            <w:b/>
            <w:sz w:val="24"/>
            <w:szCs w:val="24"/>
          </w:rPr>
          <w:fldChar w:fldCharType="begin"/>
        </w:r>
        <w:r w:rsidR="002E29B2" w:rsidRPr="002E29B2">
          <w:rPr>
            <w:b/>
            <w:sz w:val="24"/>
            <w:szCs w:val="24"/>
          </w:rPr>
          <w:instrText>PAGE   \* MERGEFORMAT</w:instrText>
        </w:r>
        <w:r w:rsidRPr="002E29B2">
          <w:rPr>
            <w:b/>
            <w:sz w:val="24"/>
            <w:szCs w:val="24"/>
          </w:rPr>
          <w:fldChar w:fldCharType="separate"/>
        </w:r>
        <w:r w:rsidR="001774DB" w:rsidRPr="001774DB">
          <w:rPr>
            <w:b/>
            <w:noProof/>
            <w:sz w:val="24"/>
            <w:szCs w:val="24"/>
            <w:lang w:val="zh-CN"/>
          </w:rPr>
          <w:t>6</w:t>
        </w:r>
        <w:r w:rsidRPr="002E29B2">
          <w:rPr>
            <w:b/>
            <w:sz w:val="24"/>
            <w:szCs w:val="24"/>
          </w:rPr>
          <w:fldChar w:fldCharType="end"/>
        </w:r>
      </w:p>
    </w:sdtContent>
  </w:sdt>
  <w:p w:rsidR="002E29B2" w:rsidRDefault="002E29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6F" w:rsidRDefault="0006526F" w:rsidP="00D67C9C">
      <w:r>
        <w:separator/>
      </w:r>
    </w:p>
  </w:footnote>
  <w:footnote w:type="continuationSeparator" w:id="0">
    <w:p w:rsidR="0006526F" w:rsidRDefault="0006526F" w:rsidP="00D67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184"/>
    <w:multiLevelType w:val="hybridMultilevel"/>
    <w:tmpl w:val="38F8CF3C"/>
    <w:lvl w:ilvl="0" w:tplc="B11C24D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4D3D36"/>
    <w:multiLevelType w:val="hybridMultilevel"/>
    <w:tmpl w:val="1F6601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41E2A6A"/>
    <w:multiLevelType w:val="hybridMultilevel"/>
    <w:tmpl w:val="C97C2574"/>
    <w:lvl w:ilvl="0" w:tplc="D3B2CC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1D7697C"/>
    <w:multiLevelType w:val="hybridMultilevel"/>
    <w:tmpl w:val="1F0ED5B8"/>
    <w:lvl w:ilvl="0" w:tplc="4FEC940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37E1EBA"/>
    <w:multiLevelType w:val="hybridMultilevel"/>
    <w:tmpl w:val="BACE0E50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40F40E00"/>
    <w:multiLevelType w:val="hybridMultilevel"/>
    <w:tmpl w:val="8AF0A7B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84C4DBB"/>
    <w:multiLevelType w:val="hybridMultilevel"/>
    <w:tmpl w:val="C97C2574"/>
    <w:lvl w:ilvl="0" w:tplc="D3B2CC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72951AC"/>
    <w:multiLevelType w:val="hybridMultilevel"/>
    <w:tmpl w:val="E98651BC"/>
    <w:lvl w:ilvl="0" w:tplc="0409000F">
      <w:start w:val="1"/>
      <w:numFmt w:val="decimal"/>
      <w:lvlText w:val="%1."/>
      <w:lvlJc w:val="left"/>
      <w:pPr>
        <w:ind w:left="846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8">
    <w:nsid w:val="6E603031"/>
    <w:multiLevelType w:val="hybridMultilevel"/>
    <w:tmpl w:val="E98651BC"/>
    <w:lvl w:ilvl="0" w:tplc="0409000F">
      <w:start w:val="1"/>
      <w:numFmt w:val="decimal"/>
      <w:lvlText w:val="%1."/>
      <w:lvlJc w:val="left"/>
      <w:pPr>
        <w:ind w:left="846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9">
    <w:nsid w:val="74E83DFD"/>
    <w:multiLevelType w:val="hybridMultilevel"/>
    <w:tmpl w:val="08AC16BA"/>
    <w:lvl w:ilvl="0" w:tplc="75D04D8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1AE"/>
    <w:rsid w:val="0000420E"/>
    <w:rsid w:val="0001035C"/>
    <w:rsid w:val="00010CBA"/>
    <w:rsid w:val="000157F9"/>
    <w:rsid w:val="00025294"/>
    <w:rsid w:val="00032088"/>
    <w:rsid w:val="00041FA4"/>
    <w:rsid w:val="00044C0E"/>
    <w:rsid w:val="000502B3"/>
    <w:rsid w:val="00052ED5"/>
    <w:rsid w:val="00054FB1"/>
    <w:rsid w:val="00056ABA"/>
    <w:rsid w:val="0006526F"/>
    <w:rsid w:val="00067961"/>
    <w:rsid w:val="000778E8"/>
    <w:rsid w:val="000917A8"/>
    <w:rsid w:val="000A5F6E"/>
    <w:rsid w:val="000A6076"/>
    <w:rsid w:val="000B0EEB"/>
    <w:rsid w:val="000B12BE"/>
    <w:rsid w:val="000B4319"/>
    <w:rsid w:val="000C32DE"/>
    <w:rsid w:val="000C787C"/>
    <w:rsid w:val="000D1F73"/>
    <w:rsid w:val="000D2988"/>
    <w:rsid w:val="000D63B0"/>
    <w:rsid w:val="000E53E4"/>
    <w:rsid w:val="000E68D4"/>
    <w:rsid w:val="000F24CE"/>
    <w:rsid w:val="000F5E1A"/>
    <w:rsid w:val="00100518"/>
    <w:rsid w:val="001027E9"/>
    <w:rsid w:val="00105524"/>
    <w:rsid w:val="00105FF5"/>
    <w:rsid w:val="00113867"/>
    <w:rsid w:val="00116204"/>
    <w:rsid w:val="00116225"/>
    <w:rsid w:val="0012138A"/>
    <w:rsid w:val="0012693E"/>
    <w:rsid w:val="001321BB"/>
    <w:rsid w:val="001355AC"/>
    <w:rsid w:val="00136200"/>
    <w:rsid w:val="00137B12"/>
    <w:rsid w:val="00140BD1"/>
    <w:rsid w:val="00145085"/>
    <w:rsid w:val="001457CC"/>
    <w:rsid w:val="00150F11"/>
    <w:rsid w:val="00152F2A"/>
    <w:rsid w:val="00161CFF"/>
    <w:rsid w:val="001774DB"/>
    <w:rsid w:val="00177D22"/>
    <w:rsid w:val="001A14F8"/>
    <w:rsid w:val="001A6B88"/>
    <w:rsid w:val="001C7562"/>
    <w:rsid w:val="001D05D1"/>
    <w:rsid w:val="001D0ED1"/>
    <w:rsid w:val="001E0816"/>
    <w:rsid w:val="001E091E"/>
    <w:rsid w:val="001F4295"/>
    <w:rsid w:val="00211314"/>
    <w:rsid w:val="0023065B"/>
    <w:rsid w:val="002343D8"/>
    <w:rsid w:val="0024216D"/>
    <w:rsid w:val="00247540"/>
    <w:rsid w:val="00266814"/>
    <w:rsid w:val="00282079"/>
    <w:rsid w:val="00287B7F"/>
    <w:rsid w:val="0029492D"/>
    <w:rsid w:val="00296DC1"/>
    <w:rsid w:val="002A1CD3"/>
    <w:rsid w:val="002A4AB5"/>
    <w:rsid w:val="002B465C"/>
    <w:rsid w:val="002C7D65"/>
    <w:rsid w:val="002D3743"/>
    <w:rsid w:val="002E29B2"/>
    <w:rsid w:val="002E5877"/>
    <w:rsid w:val="002E6B9A"/>
    <w:rsid w:val="002F4A9B"/>
    <w:rsid w:val="00306297"/>
    <w:rsid w:val="00310F82"/>
    <w:rsid w:val="003321B7"/>
    <w:rsid w:val="00343087"/>
    <w:rsid w:val="00347BA4"/>
    <w:rsid w:val="00347CAE"/>
    <w:rsid w:val="0035015B"/>
    <w:rsid w:val="00356005"/>
    <w:rsid w:val="00356D04"/>
    <w:rsid w:val="00362582"/>
    <w:rsid w:val="003632E6"/>
    <w:rsid w:val="0036777A"/>
    <w:rsid w:val="0037103E"/>
    <w:rsid w:val="003774F8"/>
    <w:rsid w:val="0039337E"/>
    <w:rsid w:val="0039389C"/>
    <w:rsid w:val="003A4D66"/>
    <w:rsid w:val="003A6C08"/>
    <w:rsid w:val="003B30F0"/>
    <w:rsid w:val="003B6A4B"/>
    <w:rsid w:val="003C0248"/>
    <w:rsid w:val="003C0974"/>
    <w:rsid w:val="003C7199"/>
    <w:rsid w:val="003D688F"/>
    <w:rsid w:val="003E4412"/>
    <w:rsid w:val="003E5B3D"/>
    <w:rsid w:val="003E5B95"/>
    <w:rsid w:val="003F2240"/>
    <w:rsid w:val="003F44B4"/>
    <w:rsid w:val="004010D1"/>
    <w:rsid w:val="004024B2"/>
    <w:rsid w:val="004059D3"/>
    <w:rsid w:val="00425092"/>
    <w:rsid w:val="00431023"/>
    <w:rsid w:val="00432C2E"/>
    <w:rsid w:val="00432D07"/>
    <w:rsid w:val="00435E2B"/>
    <w:rsid w:val="0044200B"/>
    <w:rsid w:val="00443DEE"/>
    <w:rsid w:val="00443DFF"/>
    <w:rsid w:val="0044630D"/>
    <w:rsid w:val="0045577B"/>
    <w:rsid w:val="004630E1"/>
    <w:rsid w:val="0047090D"/>
    <w:rsid w:val="004817A2"/>
    <w:rsid w:val="004850AE"/>
    <w:rsid w:val="00486D06"/>
    <w:rsid w:val="00490224"/>
    <w:rsid w:val="00497A56"/>
    <w:rsid w:val="004A1018"/>
    <w:rsid w:val="004A1FAC"/>
    <w:rsid w:val="004A54B2"/>
    <w:rsid w:val="004A6509"/>
    <w:rsid w:val="004A6AE3"/>
    <w:rsid w:val="004B5990"/>
    <w:rsid w:val="004B7CFF"/>
    <w:rsid w:val="004C38B8"/>
    <w:rsid w:val="004D44D7"/>
    <w:rsid w:val="004E3FC3"/>
    <w:rsid w:val="004E4B13"/>
    <w:rsid w:val="004E504D"/>
    <w:rsid w:val="004F07D4"/>
    <w:rsid w:val="004F1EBF"/>
    <w:rsid w:val="00503443"/>
    <w:rsid w:val="00516838"/>
    <w:rsid w:val="0053735E"/>
    <w:rsid w:val="005374FD"/>
    <w:rsid w:val="00547D9F"/>
    <w:rsid w:val="00554855"/>
    <w:rsid w:val="00565A55"/>
    <w:rsid w:val="00585162"/>
    <w:rsid w:val="0059052B"/>
    <w:rsid w:val="00590792"/>
    <w:rsid w:val="005B70C9"/>
    <w:rsid w:val="005B710E"/>
    <w:rsid w:val="005C178C"/>
    <w:rsid w:val="005C46C0"/>
    <w:rsid w:val="005D37D4"/>
    <w:rsid w:val="005D3AEA"/>
    <w:rsid w:val="005D564E"/>
    <w:rsid w:val="005E29E8"/>
    <w:rsid w:val="005F6B63"/>
    <w:rsid w:val="00602847"/>
    <w:rsid w:val="00605A85"/>
    <w:rsid w:val="00616D71"/>
    <w:rsid w:val="00617118"/>
    <w:rsid w:val="006239D1"/>
    <w:rsid w:val="00640CBF"/>
    <w:rsid w:val="006427D2"/>
    <w:rsid w:val="0064339A"/>
    <w:rsid w:val="006439AA"/>
    <w:rsid w:val="00646152"/>
    <w:rsid w:val="00674ED9"/>
    <w:rsid w:val="006856A4"/>
    <w:rsid w:val="00687628"/>
    <w:rsid w:val="00690BB9"/>
    <w:rsid w:val="00691DD8"/>
    <w:rsid w:val="0069362C"/>
    <w:rsid w:val="00695693"/>
    <w:rsid w:val="00695EA3"/>
    <w:rsid w:val="006A1A7D"/>
    <w:rsid w:val="006A7561"/>
    <w:rsid w:val="006C072C"/>
    <w:rsid w:val="006D128C"/>
    <w:rsid w:val="006D3D1D"/>
    <w:rsid w:val="006E4ABA"/>
    <w:rsid w:val="007028F0"/>
    <w:rsid w:val="00717A53"/>
    <w:rsid w:val="00720305"/>
    <w:rsid w:val="007231BD"/>
    <w:rsid w:val="00727BD9"/>
    <w:rsid w:val="0073688B"/>
    <w:rsid w:val="00744A5F"/>
    <w:rsid w:val="007505AC"/>
    <w:rsid w:val="007510ED"/>
    <w:rsid w:val="007541A1"/>
    <w:rsid w:val="0075500A"/>
    <w:rsid w:val="00756FCC"/>
    <w:rsid w:val="007649ED"/>
    <w:rsid w:val="00775DC8"/>
    <w:rsid w:val="00783299"/>
    <w:rsid w:val="00786E42"/>
    <w:rsid w:val="00790058"/>
    <w:rsid w:val="007914A2"/>
    <w:rsid w:val="00792A84"/>
    <w:rsid w:val="007A28CE"/>
    <w:rsid w:val="007A3867"/>
    <w:rsid w:val="007A7F01"/>
    <w:rsid w:val="007C3D7C"/>
    <w:rsid w:val="007D04D2"/>
    <w:rsid w:val="007E3371"/>
    <w:rsid w:val="007E4DD7"/>
    <w:rsid w:val="007E7FC4"/>
    <w:rsid w:val="007F0190"/>
    <w:rsid w:val="007F0E8E"/>
    <w:rsid w:val="007F4775"/>
    <w:rsid w:val="008035BB"/>
    <w:rsid w:val="00804686"/>
    <w:rsid w:val="00807BE0"/>
    <w:rsid w:val="00820789"/>
    <w:rsid w:val="00833BCB"/>
    <w:rsid w:val="00833FAC"/>
    <w:rsid w:val="00834E53"/>
    <w:rsid w:val="0087108B"/>
    <w:rsid w:val="008838B9"/>
    <w:rsid w:val="008838F3"/>
    <w:rsid w:val="00884132"/>
    <w:rsid w:val="00887544"/>
    <w:rsid w:val="00893007"/>
    <w:rsid w:val="008958D9"/>
    <w:rsid w:val="008A0AD4"/>
    <w:rsid w:val="008A2A09"/>
    <w:rsid w:val="008B1A9C"/>
    <w:rsid w:val="008B4DAC"/>
    <w:rsid w:val="008B546B"/>
    <w:rsid w:val="008B7CC5"/>
    <w:rsid w:val="008C0265"/>
    <w:rsid w:val="008C22F1"/>
    <w:rsid w:val="008C4A77"/>
    <w:rsid w:val="008C5EA5"/>
    <w:rsid w:val="008E0E8F"/>
    <w:rsid w:val="008E1898"/>
    <w:rsid w:val="008E32D1"/>
    <w:rsid w:val="008E6905"/>
    <w:rsid w:val="008F7493"/>
    <w:rsid w:val="008F74BE"/>
    <w:rsid w:val="008F7D5A"/>
    <w:rsid w:val="0090166D"/>
    <w:rsid w:val="00903705"/>
    <w:rsid w:val="0090651D"/>
    <w:rsid w:val="00906623"/>
    <w:rsid w:val="00907D42"/>
    <w:rsid w:val="009133DD"/>
    <w:rsid w:val="00913E28"/>
    <w:rsid w:val="009141D6"/>
    <w:rsid w:val="0091756D"/>
    <w:rsid w:val="00922B35"/>
    <w:rsid w:val="00923483"/>
    <w:rsid w:val="00941F06"/>
    <w:rsid w:val="00944147"/>
    <w:rsid w:val="009515EC"/>
    <w:rsid w:val="00951FCF"/>
    <w:rsid w:val="0096000D"/>
    <w:rsid w:val="00961C62"/>
    <w:rsid w:val="0096466E"/>
    <w:rsid w:val="00967934"/>
    <w:rsid w:val="0099173B"/>
    <w:rsid w:val="00995CDF"/>
    <w:rsid w:val="009A7D55"/>
    <w:rsid w:val="009B0F23"/>
    <w:rsid w:val="009B2DE1"/>
    <w:rsid w:val="009B562A"/>
    <w:rsid w:val="009C2518"/>
    <w:rsid w:val="009C2A72"/>
    <w:rsid w:val="009D2CB1"/>
    <w:rsid w:val="009D5A04"/>
    <w:rsid w:val="009F01B7"/>
    <w:rsid w:val="009F025C"/>
    <w:rsid w:val="009F4BAA"/>
    <w:rsid w:val="00A00FAA"/>
    <w:rsid w:val="00A13554"/>
    <w:rsid w:val="00A22082"/>
    <w:rsid w:val="00A331E3"/>
    <w:rsid w:val="00A34F28"/>
    <w:rsid w:val="00A36F69"/>
    <w:rsid w:val="00A37F76"/>
    <w:rsid w:val="00A4474C"/>
    <w:rsid w:val="00A502A2"/>
    <w:rsid w:val="00A535BF"/>
    <w:rsid w:val="00A543F9"/>
    <w:rsid w:val="00A5748B"/>
    <w:rsid w:val="00A57AE3"/>
    <w:rsid w:val="00A60AAB"/>
    <w:rsid w:val="00A60B95"/>
    <w:rsid w:val="00A62055"/>
    <w:rsid w:val="00A66C1B"/>
    <w:rsid w:val="00A72505"/>
    <w:rsid w:val="00A727FB"/>
    <w:rsid w:val="00A74A13"/>
    <w:rsid w:val="00A77B2C"/>
    <w:rsid w:val="00AA65F4"/>
    <w:rsid w:val="00AB0502"/>
    <w:rsid w:val="00AB283C"/>
    <w:rsid w:val="00AB35C6"/>
    <w:rsid w:val="00AC5F97"/>
    <w:rsid w:val="00AD7DBA"/>
    <w:rsid w:val="00AE2286"/>
    <w:rsid w:val="00AF0387"/>
    <w:rsid w:val="00B01D20"/>
    <w:rsid w:val="00B037FB"/>
    <w:rsid w:val="00B04C76"/>
    <w:rsid w:val="00B10B23"/>
    <w:rsid w:val="00B21162"/>
    <w:rsid w:val="00B241B2"/>
    <w:rsid w:val="00B42F2C"/>
    <w:rsid w:val="00B42F78"/>
    <w:rsid w:val="00B43003"/>
    <w:rsid w:val="00B43E65"/>
    <w:rsid w:val="00B46AB9"/>
    <w:rsid w:val="00B52368"/>
    <w:rsid w:val="00B5487A"/>
    <w:rsid w:val="00B60AB7"/>
    <w:rsid w:val="00B668B6"/>
    <w:rsid w:val="00B81368"/>
    <w:rsid w:val="00B824DA"/>
    <w:rsid w:val="00B85C7D"/>
    <w:rsid w:val="00B95BF9"/>
    <w:rsid w:val="00BA1516"/>
    <w:rsid w:val="00BA5093"/>
    <w:rsid w:val="00BC01AE"/>
    <w:rsid w:val="00BC0418"/>
    <w:rsid w:val="00BC1ADD"/>
    <w:rsid w:val="00BC3081"/>
    <w:rsid w:val="00BD138E"/>
    <w:rsid w:val="00BD20C9"/>
    <w:rsid w:val="00BF5B3A"/>
    <w:rsid w:val="00BF7259"/>
    <w:rsid w:val="00C0297A"/>
    <w:rsid w:val="00C042C5"/>
    <w:rsid w:val="00C04569"/>
    <w:rsid w:val="00C107F5"/>
    <w:rsid w:val="00C14197"/>
    <w:rsid w:val="00C33735"/>
    <w:rsid w:val="00C34230"/>
    <w:rsid w:val="00C41261"/>
    <w:rsid w:val="00C47600"/>
    <w:rsid w:val="00C6272A"/>
    <w:rsid w:val="00C64DAD"/>
    <w:rsid w:val="00C804B7"/>
    <w:rsid w:val="00C86050"/>
    <w:rsid w:val="00C8728C"/>
    <w:rsid w:val="00C96A2E"/>
    <w:rsid w:val="00C971EF"/>
    <w:rsid w:val="00CA28EA"/>
    <w:rsid w:val="00CA4C6F"/>
    <w:rsid w:val="00CB098B"/>
    <w:rsid w:val="00CC000B"/>
    <w:rsid w:val="00CC1C22"/>
    <w:rsid w:val="00CC7DE5"/>
    <w:rsid w:val="00CD6EA3"/>
    <w:rsid w:val="00CE02A4"/>
    <w:rsid w:val="00CE136F"/>
    <w:rsid w:val="00CF288B"/>
    <w:rsid w:val="00D008F4"/>
    <w:rsid w:val="00D07914"/>
    <w:rsid w:val="00D270A4"/>
    <w:rsid w:val="00D3094E"/>
    <w:rsid w:val="00D348F3"/>
    <w:rsid w:val="00D4250A"/>
    <w:rsid w:val="00D4518B"/>
    <w:rsid w:val="00D610FF"/>
    <w:rsid w:val="00D67C9C"/>
    <w:rsid w:val="00D72ED4"/>
    <w:rsid w:val="00D7363E"/>
    <w:rsid w:val="00D74E9A"/>
    <w:rsid w:val="00D7539B"/>
    <w:rsid w:val="00D770A7"/>
    <w:rsid w:val="00D83323"/>
    <w:rsid w:val="00D84022"/>
    <w:rsid w:val="00D91887"/>
    <w:rsid w:val="00D9314C"/>
    <w:rsid w:val="00D975CF"/>
    <w:rsid w:val="00DA59C1"/>
    <w:rsid w:val="00DA66EA"/>
    <w:rsid w:val="00DB00B9"/>
    <w:rsid w:val="00DB15AF"/>
    <w:rsid w:val="00DB175F"/>
    <w:rsid w:val="00DB3FDF"/>
    <w:rsid w:val="00DB66B6"/>
    <w:rsid w:val="00DC3091"/>
    <w:rsid w:val="00DC4BAE"/>
    <w:rsid w:val="00DD28A5"/>
    <w:rsid w:val="00DE5D5F"/>
    <w:rsid w:val="00DF0E77"/>
    <w:rsid w:val="00DF7B0D"/>
    <w:rsid w:val="00E05BF4"/>
    <w:rsid w:val="00E076B4"/>
    <w:rsid w:val="00E10FBD"/>
    <w:rsid w:val="00E111AA"/>
    <w:rsid w:val="00E21568"/>
    <w:rsid w:val="00E22C62"/>
    <w:rsid w:val="00E305F6"/>
    <w:rsid w:val="00E40D60"/>
    <w:rsid w:val="00E556BF"/>
    <w:rsid w:val="00E67D8D"/>
    <w:rsid w:val="00E71C0C"/>
    <w:rsid w:val="00E72D92"/>
    <w:rsid w:val="00E95317"/>
    <w:rsid w:val="00EA4E01"/>
    <w:rsid w:val="00EC6D82"/>
    <w:rsid w:val="00EC6F22"/>
    <w:rsid w:val="00ED4F91"/>
    <w:rsid w:val="00ED6B70"/>
    <w:rsid w:val="00EE1A6D"/>
    <w:rsid w:val="00EF6953"/>
    <w:rsid w:val="00EF776C"/>
    <w:rsid w:val="00EF7B25"/>
    <w:rsid w:val="00F00D02"/>
    <w:rsid w:val="00F11F7A"/>
    <w:rsid w:val="00F16FA0"/>
    <w:rsid w:val="00F2246B"/>
    <w:rsid w:val="00F247F7"/>
    <w:rsid w:val="00F263FF"/>
    <w:rsid w:val="00F3465E"/>
    <w:rsid w:val="00F3639B"/>
    <w:rsid w:val="00F429AE"/>
    <w:rsid w:val="00F51D94"/>
    <w:rsid w:val="00F60F5B"/>
    <w:rsid w:val="00F80464"/>
    <w:rsid w:val="00F80DF1"/>
    <w:rsid w:val="00F91222"/>
    <w:rsid w:val="00F95F87"/>
    <w:rsid w:val="00FA1899"/>
    <w:rsid w:val="00FA2799"/>
    <w:rsid w:val="00FB00B2"/>
    <w:rsid w:val="00FB0531"/>
    <w:rsid w:val="00FB4740"/>
    <w:rsid w:val="00FB5CCC"/>
    <w:rsid w:val="00FC0177"/>
    <w:rsid w:val="00FC097D"/>
    <w:rsid w:val="00FC7A7C"/>
    <w:rsid w:val="00FD5C82"/>
    <w:rsid w:val="00FD72FF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67C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67C9C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67C9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D6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67C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67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67C9C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D67C9C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D67C9C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67C9C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D67C9C"/>
    <w:rPr>
      <w:rFonts w:cs="Times New Roman"/>
      <w:sz w:val="18"/>
      <w:szCs w:val="18"/>
    </w:rPr>
  </w:style>
  <w:style w:type="character" w:styleId="a7">
    <w:name w:val="page number"/>
    <w:uiPriority w:val="99"/>
    <w:rsid w:val="00D67C9C"/>
    <w:rPr>
      <w:rFonts w:cs="Times New Roman"/>
    </w:rPr>
  </w:style>
  <w:style w:type="paragraph" w:styleId="a8">
    <w:name w:val="Body Text Indent"/>
    <w:basedOn w:val="a"/>
    <w:link w:val="Char3"/>
    <w:uiPriority w:val="99"/>
    <w:rsid w:val="00D67C9C"/>
    <w:pPr>
      <w:ind w:firstLineChars="15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正文文本缩进 Char"/>
    <w:link w:val="a8"/>
    <w:uiPriority w:val="99"/>
    <w:locked/>
    <w:rsid w:val="00D67C9C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rsid w:val="00D67C9C"/>
    <w:pPr>
      <w:ind w:firstLineChars="200" w:firstLine="42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99"/>
    <w:semiHidden/>
    <w:rsid w:val="00D67C9C"/>
    <w:pPr>
      <w:ind w:leftChars="200" w:left="420"/>
    </w:pPr>
    <w:rPr>
      <w:rFonts w:ascii="Times New Roman" w:hAnsi="Times New Roman"/>
      <w:szCs w:val="24"/>
    </w:rPr>
  </w:style>
  <w:style w:type="paragraph" w:styleId="20">
    <w:name w:val="Body Text 2"/>
    <w:basedOn w:val="a"/>
    <w:link w:val="2Char"/>
    <w:uiPriority w:val="99"/>
    <w:rsid w:val="00D67C9C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Char">
    <w:name w:val="正文文本 2 Char"/>
    <w:link w:val="20"/>
    <w:uiPriority w:val="99"/>
    <w:locked/>
    <w:rsid w:val="00D67C9C"/>
    <w:rPr>
      <w:rFonts w:ascii="Times New Roman" w:eastAsia="宋体" w:hAnsi="Times New Roman" w:cs="Times New Roman"/>
      <w:sz w:val="24"/>
      <w:szCs w:val="24"/>
    </w:rPr>
  </w:style>
  <w:style w:type="paragraph" w:styleId="a9">
    <w:name w:val="Document Map"/>
    <w:basedOn w:val="a"/>
    <w:link w:val="Char4"/>
    <w:uiPriority w:val="99"/>
    <w:semiHidden/>
    <w:rsid w:val="00D67C9C"/>
    <w:pPr>
      <w:shd w:val="clear" w:color="auto" w:fill="000080"/>
    </w:pPr>
    <w:rPr>
      <w:rFonts w:ascii="Times New Roman" w:hAnsi="Times New Roman"/>
      <w:kern w:val="0"/>
      <w:sz w:val="2"/>
      <w:szCs w:val="20"/>
    </w:rPr>
  </w:style>
  <w:style w:type="character" w:customStyle="1" w:styleId="Char4">
    <w:name w:val="文档结构图 Char"/>
    <w:link w:val="a9"/>
    <w:uiPriority w:val="99"/>
    <w:semiHidden/>
    <w:locked/>
    <w:rsid w:val="00D67C9C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table" w:styleId="aa">
    <w:name w:val="Table Grid"/>
    <w:basedOn w:val="a1"/>
    <w:uiPriority w:val="99"/>
    <w:rsid w:val="00D67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67C9C"/>
    <w:pPr>
      <w:ind w:firstLineChars="200" w:firstLine="420"/>
    </w:pPr>
  </w:style>
  <w:style w:type="paragraph" w:styleId="ac">
    <w:name w:val="Normal (Web)"/>
    <w:basedOn w:val="a"/>
    <w:rsid w:val="006936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PlainTable2">
    <w:name w:val="Plain Table 2"/>
    <w:basedOn w:val="a1"/>
    <w:uiPriority w:val="42"/>
    <w:rsid w:val="00554855"/>
    <w:rPr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AC5F97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AC5F97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AC5F97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AC5F97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AC5F9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67C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67C9C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67C9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D6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67C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67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67C9C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D67C9C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D67C9C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67C9C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D67C9C"/>
    <w:rPr>
      <w:rFonts w:cs="Times New Roman"/>
      <w:sz w:val="18"/>
      <w:szCs w:val="18"/>
    </w:rPr>
  </w:style>
  <w:style w:type="character" w:styleId="a7">
    <w:name w:val="page number"/>
    <w:uiPriority w:val="99"/>
    <w:rsid w:val="00D67C9C"/>
    <w:rPr>
      <w:rFonts w:cs="Times New Roman"/>
    </w:rPr>
  </w:style>
  <w:style w:type="paragraph" w:styleId="a8">
    <w:name w:val="Body Text Indent"/>
    <w:basedOn w:val="a"/>
    <w:link w:val="Char3"/>
    <w:uiPriority w:val="99"/>
    <w:rsid w:val="00D67C9C"/>
    <w:pPr>
      <w:ind w:firstLineChars="15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正文文本缩进 Char"/>
    <w:link w:val="a8"/>
    <w:uiPriority w:val="99"/>
    <w:locked/>
    <w:rsid w:val="00D67C9C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rsid w:val="00D67C9C"/>
    <w:pPr>
      <w:ind w:firstLineChars="200" w:firstLine="42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99"/>
    <w:semiHidden/>
    <w:rsid w:val="00D67C9C"/>
    <w:pPr>
      <w:ind w:leftChars="200" w:left="420"/>
    </w:pPr>
    <w:rPr>
      <w:rFonts w:ascii="Times New Roman" w:hAnsi="Times New Roman"/>
      <w:szCs w:val="24"/>
    </w:rPr>
  </w:style>
  <w:style w:type="paragraph" w:styleId="20">
    <w:name w:val="Body Text 2"/>
    <w:basedOn w:val="a"/>
    <w:link w:val="2Char"/>
    <w:uiPriority w:val="99"/>
    <w:rsid w:val="00D67C9C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Char">
    <w:name w:val="正文文本 2 Char"/>
    <w:link w:val="20"/>
    <w:uiPriority w:val="99"/>
    <w:locked/>
    <w:rsid w:val="00D67C9C"/>
    <w:rPr>
      <w:rFonts w:ascii="Times New Roman" w:eastAsia="宋体" w:hAnsi="Times New Roman" w:cs="Times New Roman"/>
      <w:sz w:val="24"/>
      <w:szCs w:val="24"/>
    </w:rPr>
  </w:style>
  <w:style w:type="paragraph" w:styleId="a9">
    <w:name w:val="Document Map"/>
    <w:basedOn w:val="a"/>
    <w:link w:val="Char4"/>
    <w:uiPriority w:val="99"/>
    <w:semiHidden/>
    <w:rsid w:val="00D67C9C"/>
    <w:pPr>
      <w:shd w:val="clear" w:color="auto" w:fill="000080"/>
    </w:pPr>
    <w:rPr>
      <w:rFonts w:ascii="Times New Roman" w:hAnsi="Times New Roman"/>
      <w:kern w:val="0"/>
      <w:sz w:val="2"/>
      <w:szCs w:val="20"/>
    </w:rPr>
  </w:style>
  <w:style w:type="character" w:customStyle="1" w:styleId="Char4">
    <w:name w:val="文档结构图 Char"/>
    <w:link w:val="a9"/>
    <w:uiPriority w:val="99"/>
    <w:semiHidden/>
    <w:locked/>
    <w:rsid w:val="00D67C9C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table" w:styleId="aa">
    <w:name w:val="Table Grid"/>
    <w:basedOn w:val="a1"/>
    <w:uiPriority w:val="99"/>
    <w:rsid w:val="00D67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67C9C"/>
    <w:pPr>
      <w:ind w:firstLineChars="200" w:firstLine="420"/>
    </w:pPr>
  </w:style>
  <w:style w:type="paragraph" w:styleId="ac">
    <w:name w:val="Normal (Web)"/>
    <w:basedOn w:val="a"/>
    <w:rsid w:val="006936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PlainTable2">
    <w:name w:val="Plain Table 2"/>
    <w:basedOn w:val="a1"/>
    <w:uiPriority w:val="42"/>
    <w:rsid w:val="00554855"/>
    <w:rPr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AC5F97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AC5F97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AC5F97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AC5F97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AC5F9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718</Words>
  <Characters>4096</Characters>
  <Application>Microsoft Office Word</Application>
  <DocSecurity>0</DocSecurity>
  <Lines>34</Lines>
  <Paragraphs>9</Paragraphs>
  <ScaleCrop>false</ScaleCrop>
  <Company>ygh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姚冠辉</dc:creator>
  <cp:lastModifiedBy>张晓雪</cp:lastModifiedBy>
  <cp:revision>2</cp:revision>
  <cp:lastPrinted>2015-09-29T02:34:00Z</cp:lastPrinted>
  <dcterms:created xsi:type="dcterms:W3CDTF">2015-10-10T08:52:00Z</dcterms:created>
  <dcterms:modified xsi:type="dcterms:W3CDTF">2015-10-10T08:52:00Z</dcterms:modified>
</cp:coreProperties>
</file>