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3C" w:rsidRDefault="008A5A3C" w:rsidP="008A5A3C">
      <w:pPr>
        <w:spacing w:line="2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半导体所工程项目转固定资产流程控制文档</w:t>
      </w:r>
    </w:p>
    <w:p w:rsidR="008A5A3C" w:rsidRDefault="008A5A3C" w:rsidP="008A5A3C">
      <w:pPr>
        <w:spacing w:line="280" w:lineRule="exact"/>
      </w:pPr>
    </w:p>
    <w:tbl>
      <w:tblPr>
        <w:tblW w:w="9047" w:type="dxa"/>
        <w:tblInd w:w="-252" w:type="dxa"/>
        <w:tblLayout w:type="fixed"/>
        <w:tblLook w:val="0000"/>
      </w:tblPr>
      <w:tblGrid>
        <w:gridCol w:w="735"/>
        <w:gridCol w:w="1260"/>
        <w:gridCol w:w="3327"/>
        <w:gridCol w:w="1173"/>
        <w:gridCol w:w="1316"/>
        <w:gridCol w:w="1236"/>
      </w:tblGrid>
      <w:tr w:rsidR="008A5A3C" w:rsidTr="00235EFF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编制部门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财务资产处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流程编号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A5A3C" w:rsidTr="00235EFF">
        <w:trPr>
          <w:trHeight w:val="5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流程目的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1B479D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为了加强本所资产管理，及时办理基本建设和技改</w:t>
            </w:r>
            <w:r w:rsidR="001B479D"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 w:rsidR="001B479D">
              <w:rPr>
                <w:rFonts w:ascii="宋体" w:hAnsi="宋体" w:cs="宋体" w:hint="eastAsia"/>
                <w:color w:val="000000"/>
                <w:kern w:val="0"/>
                <w:szCs w:val="21"/>
              </w:rPr>
              <w:t>验收后资产的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交付，特制订本流程</w:t>
            </w:r>
            <w:r w:rsidR="001B479D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流程层次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A5A3C" w:rsidTr="00235EFF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主管领导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适用范围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所管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工程项目</w:t>
            </w:r>
          </w:p>
        </w:tc>
      </w:tr>
      <w:tr w:rsidR="008A5A3C" w:rsidTr="00235EFF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流程节点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工作任务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具体要求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责任人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实施证据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制度依据</w:t>
            </w:r>
          </w:p>
        </w:tc>
      </w:tr>
      <w:tr w:rsidR="001B479D" w:rsidTr="00235EFF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9D" w:rsidRDefault="001B479D" w:rsidP="00235E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79D" w:rsidRDefault="001B479D" w:rsidP="001B479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完工项目资产移交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79D" w:rsidRDefault="001B479D" w:rsidP="00235EFF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</w:t>
            </w:r>
            <w:r w:rsidRPr="000B7683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工程项目管理人员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将验收报告提供给基建会计，并确认移交资产的项</w:t>
            </w:r>
            <w:r w:rsidRPr="00571A27">
              <w:rPr>
                <w:rFonts w:ascii="宋体" w:hAnsi="宋体" w:cs="宋体" w:hint="eastAsia"/>
                <w:color w:val="002060"/>
                <w:kern w:val="0"/>
                <w:szCs w:val="21"/>
              </w:rPr>
              <w:t>目。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79D" w:rsidRDefault="001B479D" w:rsidP="001B479D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工程项目归口管理部门人员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79D" w:rsidRDefault="001B479D" w:rsidP="001B479D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工程项目</w:t>
            </w:r>
          </w:p>
          <w:p w:rsidR="001B479D" w:rsidRDefault="001B479D" w:rsidP="001B479D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验收报告</w:t>
            </w:r>
          </w:p>
        </w:tc>
        <w:tc>
          <w:tcPr>
            <w:tcW w:w="123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479D" w:rsidRPr="00192A5F" w:rsidRDefault="001B479D" w:rsidP="00235EFF">
            <w:pPr>
              <w:spacing w:line="28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A5A3C" w:rsidTr="00235EFF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1B479D" w:rsidP="00235E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1B479D" w:rsidP="001B47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确认交付资产明细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1B479D">
            <w:pPr>
              <w:widowControl/>
              <w:spacing w:line="280" w:lineRule="exact"/>
              <w:ind w:firstLineChars="100" w:firstLine="210"/>
              <w:rPr>
                <w:rFonts w:ascii="宋体" w:cs="宋体"/>
                <w:color w:val="000000"/>
                <w:kern w:val="0"/>
                <w:szCs w:val="21"/>
              </w:rPr>
            </w:pPr>
            <w:r w:rsidRPr="000B7683">
              <w:rPr>
                <w:rFonts w:ascii="宋体" w:hAnsi="宋体" w:cs="宋体" w:hint="eastAsia"/>
                <w:color w:val="000000"/>
                <w:kern w:val="0"/>
                <w:szCs w:val="21"/>
              </w:rPr>
              <w:t>由基建</w:t>
            </w:r>
            <w:r w:rsidR="001B479D" w:rsidRPr="000B7683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  <w:r w:rsidRPr="000B7683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负责核对转固定资产的项目明细及金额</w:t>
            </w:r>
            <w:r w:rsidR="001B479D" w:rsidRPr="000B7683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="001B479D" w:rsidRPr="000B7683">
              <w:rPr>
                <w:rFonts w:ascii="宋体" w:hAnsi="宋体" w:cs="宋体" w:hint="eastAsia"/>
                <w:color w:val="002060"/>
                <w:kern w:val="0"/>
                <w:szCs w:val="21"/>
              </w:rPr>
              <w:t>将应</w:t>
            </w:r>
            <w:r w:rsidRPr="000B7683">
              <w:rPr>
                <w:rFonts w:ascii="宋体" w:hAnsi="宋体" w:cs="宋体" w:hint="eastAsia"/>
                <w:color w:val="002060"/>
                <w:kern w:val="0"/>
                <w:szCs w:val="21"/>
              </w:rPr>
              <w:t>移交固定资产项目的交付使用资产明</w:t>
            </w:r>
            <w:r w:rsidR="001B479D" w:rsidRPr="000B7683">
              <w:rPr>
                <w:rFonts w:ascii="宋体" w:hAnsi="宋体" w:cs="宋体" w:hint="eastAsia"/>
                <w:color w:val="002060"/>
                <w:kern w:val="0"/>
                <w:szCs w:val="21"/>
              </w:rPr>
              <w:t>细表交</w:t>
            </w:r>
            <w:r w:rsidRPr="000B7683">
              <w:rPr>
                <w:rFonts w:ascii="宋体" w:hAnsi="宋体" w:cs="宋体" w:hint="eastAsia"/>
                <w:color w:val="002060"/>
                <w:kern w:val="0"/>
                <w:szCs w:val="21"/>
              </w:rPr>
              <w:t>固定资产</w:t>
            </w:r>
            <w:r w:rsidR="001B479D" w:rsidRPr="000B7683">
              <w:rPr>
                <w:rFonts w:ascii="宋体" w:hAnsi="宋体" w:cs="宋体" w:hint="eastAsia"/>
                <w:color w:val="002060"/>
                <w:kern w:val="0"/>
                <w:szCs w:val="21"/>
              </w:rPr>
              <w:t>统计</w:t>
            </w:r>
            <w:r w:rsidRPr="000B7683">
              <w:rPr>
                <w:rFonts w:ascii="宋体" w:hAnsi="宋体" w:cs="宋体" w:hint="eastAsia"/>
                <w:color w:val="002060"/>
                <w:kern w:val="0"/>
                <w:szCs w:val="21"/>
              </w:rPr>
              <w:t>人员。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79D" w:rsidRDefault="001B479D" w:rsidP="001B479D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基建会计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1B479D" w:rsidP="00235EFF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审计报告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A5A3C" w:rsidRPr="00192A5F" w:rsidRDefault="008A5A3C" w:rsidP="00235EFF">
            <w:pPr>
              <w:spacing w:line="28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A5A3C" w:rsidTr="00235EFF">
        <w:trPr>
          <w:trHeight w:val="57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1B479D" w:rsidP="00235E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制作转固定资产模版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t>1.</w:t>
            </w:r>
            <w:r>
              <w:rPr>
                <w:rFonts w:hint="eastAsia"/>
              </w:rPr>
              <w:t>根据</w:t>
            </w:r>
            <w:r>
              <w:t>ARP</w:t>
            </w:r>
            <w:r>
              <w:rPr>
                <w:rFonts w:hint="eastAsia"/>
              </w:rPr>
              <w:t>系统资产模块的要求，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固定资产统计人员</w:t>
            </w:r>
            <w:r>
              <w:rPr>
                <w:rFonts w:hint="eastAsia"/>
              </w:rPr>
              <w:t>确定模版所需要的资产信息；</w:t>
            </w:r>
          </w:p>
          <w:p w:rsidR="008A5A3C" w:rsidRDefault="008A5A3C" w:rsidP="001B479D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 w:rsidR="001B479D">
              <w:rPr>
                <w:rFonts w:ascii="宋体" w:hAnsi="宋体" w:cs="宋体" w:hint="eastAsia"/>
                <w:color w:val="000000"/>
                <w:kern w:val="0"/>
                <w:szCs w:val="21"/>
              </w:rPr>
              <w:t>固定资产统计人员将</w:t>
            </w:r>
            <w:proofErr w:type="gramStart"/>
            <w:r w:rsidR="001B479D">
              <w:rPr>
                <w:rFonts w:ascii="宋体" w:hAnsi="宋体" w:cs="宋体" w:hint="eastAsia"/>
                <w:color w:val="000000"/>
                <w:kern w:val="0"/>
                <w:szCs w:val="21"/>
              </w:rPr>
              <w:t>转固模版交</w:t>
            </w:r>
            <w:proofErr w:type="gramEnd"/>
            <w:r w:rsidR="001B47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项目管理人员</w:t>
            </w:r>
            <w:r w:rsidR="001B479D">
              <w:rPr>
                <w:rFonts w:ascii="宋体" w:hAnsi="宋体" w:cs="宋体" w:hint="eastAsia"/>
                <w:color w:val="000000"/>
                <w:kern w:val="0"/>
                <w:szCs w:val="21"/>
              </w:rPr>
              <w:t>填写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固定资产统计人员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1B479D" w:rsidP="001B479D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交付使用资产明细表</w:t>
            </w: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spacing w:line="2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 w:rsidR="008A5A3C" w:rsidTr="00235EFF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1B479D" w:rsidP="00235E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填写并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核对转固登记表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中的项目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由工程项目管理人员确认资产领用人；</w:t>
            </w:r>
          </w:p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由工程项目管理人员负责核对转固定资产的明细及金额等；</w:t>
            </w:r>
          </w:p>
          <w:p w:rsidR="008A5A3C" w:rsidRDefault="008A5A3C" w:rsidP="001B479D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工程项目管理人员将</w:t>
            </w:r>
            <w:r w:rsidR="001B47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已</w:t>
            </w:r>
            <w:r w:rsidRPr="000B7683">
              <w:rPr>
                <w:rFonts w:ascii="宋体" w:hAnsi="宋体" w:cs="宋体" w:hint="eastAsia"/>
                <w:color w:val="002060"/>
                <w:kern w:val="0"/>
                <w:szCs w:val="21"/>
              </w:rPr>
              <w:t>核对</w:t>
            </w:r>
            <w:r w:rsidR="001B479D" w:rsidRPr="000B7683">
              <w:rPr>
                <w:rFonts w:ascii="宋体" w:hAnsi="宋体" w:cs="宋体" w:hint="eastAsia"/>
                <w:color w:val="002060"/>
                <w:kern w:val="0"/>
                <w:szCs w:val="21"/>
              </w:rPr>
              <w:t>并签字</w:t>
            </w:r>
            <w:r w:rsidRPr="000B7683">
              <w:rPr>
                <w:rFonts w:ascii="宋体" w:hAnsi="宋体" w:cs="宋体" w:hint="eastAsia"/>
                <w:color w:val="002060"/>
                <w:kern w:val="0"/>
                <w:szCs w:val="21"/>
              </w:rPr>
              <w:t>确认</w:t>
            </w:r>
            <w:proofErr w:type="gramStart"/>
            <w:r w:rsidRPr="000B7683">
              <w:rPr>
                <w:rFonts w:ascii="宋体" w:hAnsi="宋体" w:cs="宋体" w:hint="eastAsia"/>
                <w:color w:val="002060"/>
                <w:kern w:val="0"/>
                <w:szCs w:val="21"/>
              </w:rPr>
              <w:t>的转固登记表</w:t>
            </w:r>
            <w:proofErr w:type="gramEnd"/>
            <w:r w:rsidRPr="000B7683">
              <w:rPr>
                <w:rFonts w:ascii="宋体" w:hAnsi="宋体" w:cs="宋体" w:hint="eastAsia"/>
                <w:color w:val="002060"/>
                <w:kern w:val="0"/>
                <w:szCs w:val="21"/>
              </w:rPr>
              <w:t>交固定资产统计人员。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工程项目管理人员</w:t>
            </w:r>
          </w:p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1B479D"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转固模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版纸质版</w:t>
            </w:r>
            <w:r w:rsidR="001B479D">
              <w:rPr>
                <w:rFonts w:ascii="宋体" w:hAnsi="宋体" w:cs="宋体" w:hint="eastAsia"/>
                <w:kern w:val="0"/>
                <w:szCs w:val="21"/>
              </w:rPr>
              <w:t>及交付使用资产明细表</w:t>
            </w: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spacing w:line="2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 w:rsidR="008A5A3C" w:rsidTr="001B479D">
        <w:trPr>
          <w:trHeight w:val="144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1B479D" w:rsidP="00235E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转固手续</w:t>
            </w:r>
            <w:proofErr w:type="gramEnd"/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Pr="008A5A3C" w:rsidRDefault="001B479D" w:rsidP="001B479D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根据转固登记表</w:t>
            </w:r>
            <w:r w:rsidR="008A5A3C">
              <w:rPr>
                <w:rFonts w:ascii="宋体" w:hAnsi="宋体" w:cs="宋体" w:hint="eastAsia"/>
                <w:color w:val="000000"/>
                <w:kern w:val="0"/>
                <w:szCs w:val="21"/>
              </w:rPr>
              <w:t>办理转固手续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8A5A3C" w:rsidRPr="008A5A3C" w:rsidRDefault="008A5A3C" w:rsidP="008A5A3C">
            <w:pPr>
              <w:widowControl/>
              <w:spacing w:line="280" w:lineRule="exact"/>
              <w:ind w:left="36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8A5A3C" w:rsidRPr="001B479D" w:rsidRDefault="001B479D" w:rsidP="001B479D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 w:rsidR="008A5A3C">
              <w:rPr>
                <w:rFonts w:ascii="宋体" w:hAnsi="宋体" w:cs="宋体" w:hint="eastAsia"/>
                <w:color w:val="000000"/>
                <w:kern w:val="0"/>
                <w:szCs w:val="21"/>
              </w:rPr>
              <w:t>在ARP系统中</w:t>
            </w:r>
            <w:proofErr w:type="gramStart"/>
            <w:r w:rsidR="008A5A3C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完成转固对接</w:t>
            </w:r>
            <w:proofErr w:type="gramEnd"/>
            <w:r w:rsidR="008A5A3C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1B479D" w:rsidRDefault="001B479D" w:rsidP="001B479D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固定资产统计人员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转固资料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及财务决算报表</w:t>
            </w: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spacing w:line="2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 w:rsidR="008A5A3C" w:rsidTr="001B479D">
        <w:trPr>
          <w:trHeight w:val="129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1B479D" w:rsidP="00235E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打印固定资产入库单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第一联：资产使用部门责任人备存</w:t>
            </w:r>
          </w:p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第二联：财务核算部门留存</w:t>
            </w:r>
          </w:p>
          <w:p w:rsidR="008A5A3C" w:rsidRDefault="008A5A3C" w:rsidP="00235EFF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第三联：基建项目或技改项目管理人员归档。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79D" w:rsidRDefault="001B479D" w:rsidP="001B479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  产</w:t>
            </w:r>
          </w:p>
          <w:p w:rsidR="008A5A3C" w:rsidRDefault="001B479D" w:rsidP="001B479D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责任人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79D" w:rsidRDefault="001B479D" w:rsidP="001B479D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固定资产</w:t>
            </w:r>
          </w:p>
          <w:p w:rsidR="008A5A3C" w:rsidRDefault="001B479D" w:rsidP="001B479D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入库单</w:t>
            </w:r>
          </w:p>
        </w:tc>
        <w:tc>
          <w:tcPr>
            <w:tcW w:w="1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5A3C" w:rsidRDefault="008A5A3C" w:rsidP="00235EFF">
            <w:pPr>
              <w:spacing w:line="280" w:lineRule="exac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8A5A3C" w:rsidRDefault="00B2396F" w:rsidP="001B479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71.7pt;margin-top:-.05pt;width:60pt;height:.05pt;z-index:251660288;mso-position-horizontal-relative:text;mso-position-vertical-relative:text" o:preferrelative="t">
            <v:stroke miterlimit="2"/>
          </v:shape>
        </w:pict>
      </w:r>
      <w:r w:rsidR="008A5A3C">
        <w:rPr>
          <w:rFonts w:hint="eastAsia"/>
        </w:rPr>
        <w:t>注：</w:t>
      </w:r>
    </w:p>
    <w:p w:rsidR="008A5A3C" w:rsidRDefault="008A5A3C" w:rsidP="001B479D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工程项目指：基建项目和技改项目等；</w:t>
      </w:r>
    </w:p>
    <w:p w:rsidR="008A5A3C" w:rsidRDefault="008A5A3C" w:rsidP="001B479D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基建项目的管理部门：基建园区处；</w:t>
      </w:r>
    </w:p>
    <w:p w:rsidR="008A5A3C" w:rsidRDefault="008A5A3C" w:rsidP="001B479D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技改项目的管理部门：科研管理与质量控制处；</w:t>
      </w:r>
    </w:p>
    <w:p w:rsidR="008A5A3C" w:rsidRDefault="008A5A3C" w:rsidP="001B479D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固定资产统计部门：财务资产处；</w:t>
      </w:r>
    </w:p>
    <w:p w:rsidR="001B5BE0" w:rsidRPr="008A5A3C" w:rsidRDefault="001B5BE0"/>
    <w:sectPr w:rsidR="001B5BE0" w:rsidRPr="008A5A3C" w:rsidSect="00B26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4D2" w:rsidRDefault="007314D2" w:rsidP="008A5A3C">
      <w:r>
        <w:separator/>
      </w:r>
    </w:p>
  </w:endnote>
  <w:endnote w:type="continuationSeparator" w:id="0">
    <w:p w:rsidR="007314D2" w:rsidRDefault="007314D2" w:rsidP="008A5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4D2" w:rsidRDefault="007314D2" w:rsidP="008A5A3C">
      <w:r>
        <w:separator/>
      </w:r>
    </w:p>
  </w:footnote>
  <w:footnote w:type="continuationSeparator" w:id="0">
    <w:p w:rsidR="007314D2" w:rsidRDefault="007314D2" w:rsidP="008A5A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ACEBF"/>
    <w:multiLevelType w:val="singleLevel"/>
    <w:tmpl w:val="53AACEBF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7D271A27"/>
    <w:multiLevelType w:val="hybridMultilevel"/>
    <w:tmpl w:val="742ACA6C"/>
    <w:lvl w:ilvl="0" w:tplc="BFD294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A3C"/>
    <w:rsid w:val="000B7683"/>
    <w:rsid w:val="001B479D"/>
    <w:rsid w:val="001B5BE0"/>
    <w:rsid w:val="00302F61"/>
    <w:rsid w:val="00571A27"/>
    <w:rsid w:val="007314D2"/>
    <w:rsid w:val="00802902"/>
    <w:rsid w:val="008A5A3C"/>
    <w:rsid w:val="00B2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5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5A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5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5A3C"/>
    <w:rPr>
      <w:sz w:val="18"/>
      <w:szCs w:val="18"/>
    </w:rPr>
  </w:style>
  <w:style w:type="paragraph" w:styleId="a5">
    <w:name w:val="List Paragraph"/>
    <w:basedOn w:val="a"/>
    <w:uiPriority w:val="34"/>
    <w:qFormat/>
    <w:rsid w:val="001B47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中国科学院半导体研究所</cp:lastModifiedBy>
  <cp:revision>5</cp:revision>
  <cp:lastPrinted>2015-01-30T01:22:00Z</cp:lastPrinted>
  <dcterms:created xsi:type="dcterms:W3CDTF">2014-07-01T03:13:00Z</dcterms:created>
  <dcterms:modified xsi:type="dcterms:W3CDTF">2015-01-30T01:32:00Z</dcterms:modified>
</cp:coreProperties>
</file>