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815" w:rsidRDefault="00A04815"/>
    <w:p w:rsidR="00A04815" w:rsidRDefault="00A04815"/>
    <w:p w:rsidR="00A04815" w:rsidRDefault="00A04815"/>
    <w:p w:rsidR="00A04815" w:rsidRDefault="00A04815"/>
    <w:p w:rsidR="00A04815" w:rsidRDefault="00262E27" w:rsidP="00262E27">
      <w:pPr>
        <w:jc w:val="center"/>
        <w:rPr>
          <w:rFonts w:ascii="宋体"/>
          <w:b/>
          <w:bCs/>
          <w:sz w:val="44"/>
        </w:rPr>
      </w:pPr>
      <w:r>
        <w:rPr>
          <w:rFonts w:ascii="宋体" w:hint="eastAsia"/>
          <w:b/>
          <w:bCs/>
          <w:sz w:val="44"/>
        </w:rPr>
        <w:t>所党委收到</w:t>
      </w:r>
      <w:r w:rsidR="00810857" w:rsidRPr="008D496D">
        <w:rPr>
          <w:rFonts w:ascii="宋体" w:hint="eastAsia"/>
          <w:b/>
          <w:bCs/>
          <w:sz w:val="44"/>
        </w:rPr>
        <w:t>九三学社北京市委感谢信</w:t>
      </w:r>
    </w:p>
    <w:p w:rsidR="00F415B0" w:rsidRDefault="00F415B0" w:rsidP="00F415B0">
      <w:pPr>
        <w:ind w:firstLineChars="200" w:firstLine="640"/>
        <w:jc w:val="left"/>
        <w:rPr>
          <w:rFonts w:ascii="宋体"/>
          <w:b/>
          <w:bCs/>
          <w:sz w:val="44"/>
        </w:rPr>
      </w:pPr>
      <w:r>
        <w:rPr>
          <w:rFonts w:ascii="仿宋_GB2312" w:eastAsia="仿宋_GB2312" w:hAnsi="宋体" w:hint="eastAsia"/>
          <w:sz w:val="32"/>
          <w:szCs w:val="32"/>
        </w:rPr>
        <w:t>——赵泉沐同志被评为“九三学社北京市委2014年度文化传播奖”</w:t>
      </w:r>
    </w:p>
    <w:p w:rsidR="00F415B0" w:rsidRDefault="00F415B0" w:rsidP="00262E27">
      <w:pPr>
        <w:jc w:val="center"/>
        <w:rPr>
          <w:rFonts w:ascii="宋体"/>
          <w:b/>
          <w:bCs/>
          <w:sz w:val="44"/>
        </w:rPr>
      </w:pPr>
    </w:p>
    <w:p w:rsidR="006208C2" w:rsidRPr="008D496D" w:rsidRDefault="006208C2" w:rsidP="00262E27">
      <w:pPr>
        <w:jc w:val="center"/>
        <w:rPr>
          <w:rFonts w:ascii="宋体"/>
          <w:b/>
          <w:bCs/>
          <w:sz w:val="44"/>
        </w:rPr>
      </w:pPr>
      <w:r>
        <w:rPr>
          <w:rFonts w:ascii="宋体"/>
          <w:b/>
          <w:bCs/>
          <w:noProof/>
          <w:sz w:val="44"/>
        </w:rPr>
        <w:drawing>
          <wp:inline distT="0" distB="0" distL="0" distR="0" wp14:anchorId="2727350C">
            <wp:extent cx="5273675" cy="591375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91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815" w:rsidRDefault="00613439" w:rsidP="006208C2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13439">
        <w:rPr>
          <w:rFonts w:ascii="仿宋_GB2312" w:eastAsia="仿宋_GB2312" w:hAnsi="宋体" w:hint="eastAsia"/>
          <w:sz w:val="32"/>
          <w:szCs w:val="32"/>
        </w:rPr>
        <w:t>近日</w:t>
      </w:r>
      <w:r>
        <w:rPr>
          <w:rFonts w:ascii="仿宋_GB2312" w:eastAsia="仿宋_GB2312" w:hAnsi="宋体" w:hint="eastAsia"/>
          <w:sz w:val="32"/>
          <w:szCs w:val="32"/>
        </w:rPr>
        <w:t>，九三学社北京市委给所党委发来</w:t>
      </w:r>
      <w:r w:rsidR="003B0E10">
        <w:rPr>
          <w:rFonts w:ascii="仿宋_GB2312" w:eastAsia="仿宋_GB2312" w:hAnsi="宋体" w:hint="eastAsia"/>
          <w:sz w:val="32"/>
          <w:szCs w:val="32"/>
        </w:rPr>
        <w:t>感谢信</w:t>
      </w:r>
      <w:r w:rsidR="006208C2">
        <w:rPr>
          <w:rFonts w:ascii="仿宋_GB2312" w:eastAsia="仿宋_GB2312" w:hAnsi="宋体" w:hint="eastAsia"/>
          <w:sz w:val="32"/>
          <w:szCs w:val="32"/>
        </w:rPr>
        <w:t>。</w:t>
      </w:r>
      <w:r w:rsidR="00691420">
        <w:rPr>
          <w:rFonts w:ascii="仿宋_GB2312" w:eastAsia="仿宋_GB2312" w:hAnsi="宋体" w:hint="eastAsia"/>
          <w:sz w:val="32"/>
          <w:szCs w:val="32"/>
        </w:rPr>
        <w:t>信中说，</w:t>
      </w:r>
      <w:r w:rsidR="00D3272B">
        <w:rPr>
          <w:rFonts w:ascii="仿宋_GB2312" w:eastAsia="仿宋_GB2312" w:hAnsi="宋体" w:hint="eastAsia"/>
          <w:sz w:val="32"/>
          <w:szCs w:val="32"/>
        </w:rPr>
        <w:lastRenderedPageBreak/>
        <w:t>九三学社</w:t>
      </w:r>
      <w:r w:rsidR="00283683">
        <w:rPr>
          <w:rFonts w:ascii="仿宋_GB2312" w:eastAsia="仿宋_GB2312" w:hAnsi="宋体" w:hint="eastAsia"/>
          <w:sz w:val="32"/>
          <w:szCs w:val="32"/>
        </w:rPr>
        <w:t>社</w:t>
      </w:r>
      <w:r w:rsidR="00D3272B">
        <w:rPr>
          <w:rFonts w:ascii="仿宋_GB2312" w:eastAsia="仿宋_GB2312" w:hAnsi="宋体" w:hint="eastAsia"/>
          <w:sz w:val="32"/>
          <w:szCs w:val="32"/>
        </w:rPr>
        <w:t>员、</w:t>
      </w:r>
      <w:r w:rsidR="00691420">
        <w:rPr>
          <w:rFonts w:ascii="仿宋_GB2312" w:eastAsia="仿宋_GB2312" w:hAnsi="宋体" w:hint="eastAsia"/>
          <w:sz w:val="32"/>
          <w:szCs w:val="32"/>
        </w:rPr>
        <w:t>半导体所退休老同志赵泉沐被评为“九三学社北京市委2014年度文化传播奖”。</w:t>
      </w:r>
      <w:r w:rsidR="00D3272B">
        <w:rPr>
          <w:rFonts w:ascii="仿宋_GB2312" w:eastAsia="仿宋_GB2312" w:hAnsi="宋体" w:hint="eastAsia"/>
          <w:sz w:val="32"/>
          <w:szCs w:val="32"/>
        </w:rPr>
        <w:t>他能获此奖励，离不开所在单位党委和各级领导的</w:t>
      </w:r>
      <w:r w:rsidR="006208C2">
        <w:rPr>
          <w:rFonts w:ascii="仿宋_GB2312" w:eastAsia="仿宋_GB2312" w:hAnsi="宋体" w:hint="eastAsia"/>
          <w:sz w:val="32"/>
          <w:szCs w:val="32"/>
        </w:rPr>
        <w:t>支持、指导和帮助。希望继续得到</w:t>
      </w:r>
      <w:r w:rsidR="00BA5D05">
        <w:rPr>
          <w:rFonts w:ascii="仿宋_GB2312" w:eastAsia="仿宋_GB2312" w:hAnsi="宋体" w:hint="eastAsia"/>
          <w:sz w:val="32"/>
          <w:szCs w:val="32"/>
        </w:rPr>
        <w:t>党委的支持帮助，为坚持和巩固多党合作制度，为</w:t>
      </w:r>
      <w:r w:rsidR="00F415B0">
        <w:rPr>
          <w:rFonts w:ascii="仿宋_GB2312" w:eastAsia="仿宋_GB2312" w:hAnsi="宋体" w:hint="eastAsia"/>
          <w:sz w:val="32"/>
          <w:szCs w:val="32"/>
        </w:rPr>
        <w:t>北京市的经济和社会发展共同努力。</w:t>
      </w:r>
    </w:p>
    <w:p w:rsidR="00D5267B" w:rsidRDefault="00283683" w:rsidP="006208C2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赵泉沐同志是我所离退休老同志中</w:t>
      </w:r>
      <w:r w:rsidR="00B93B59">
        <w:rPr>
          <w:rFonts w:ascii="仿宋_GB2312" w:eastAsia="仿宋_GB2312" w:hAnsi="宋体" w:hint="eastAsia"/>
          <w:sz w:val="32"/>
          <w:szCs w:val="32"/>
        </w:rPr>
        <w:t>积极参与各种文化活动</w:t>
      </w:r>
      <w:r w:rsidR="00651062">
        <w:rPr>
          <w:rFonts w:ascii="仿宋_GB2312" w:eastAsia="仿宋_GB2312" w:hAnsi="宋体" w:hint="eastAsia"/>
          <w:sz w:val="32"/>
          <w:szCs w:val="32"/>
        </w:rPr>
        <w:t>的</w:t>
      </w:r>
      <w:r w:rsidR="00DD2DC8">
        <w:rPr>
          <w:rFonts w:ascii="仿宋_GB2312" w:eastAsia="仿宋_GB2312" w:hAnsi="宋体" w:hint="eastAsia"/>
          <w:sz w:val="32"/>
          <w:szCs w:val="32"/>
        </w:rPr>
        <w:t>重要骨干</w:t>
      </w:r>
      <w:r w:rsidR="00651062">
        <w:rPr>
          <w:rFonts w:ascii="仿宋_GB2312" w:eastAsia="仿宋_GB2312" w:hAnsi="宋体" w:hint="eastAsia"/>
          <w:sz w:val="32"/>
          <w:szCs w:val="32"/>
        </w:rPr>
        <w:t>，</w:t>
      </w:r>
      <w:r w:rsidR="0081555C">
        <w:rPr>
          <w:rFonts w:ascii="仿宋_GB2312" w:eastAsia="仿宋_GB2312" w:hAnsi="宋体" w:hint="eastAsia"/>
          <w:sz w:val="32"/>
          <w:szCs w:val="32"/>
        </w:rPr>
        <w:t>涉猎了戏曲、书法绘画、舞蹈、诗歌散文等，也是</w:t>
      </w:r>
      <w:r w:rsidR="00DE7D23">
        <w:rPr>
          <w:rFonts w:ascii="仿宋_GB2312" w:eastAsia="仿宋_GB2312" w:hAnsi="宋体" w:hint="eastAsia"/>
          <w:sz w:val="32"/>
          <w:szCs w:val="32"/>
        </w:rPr>
        <w:t>院</w:t>
      </w:r>
      <w:r w:rsidR="00651062">
        <w:rPr>
          <w:rFonts w:ascii="仿宋_GB2312" w:eastAsia="仿宋_GB2312" w:hAnsi="宋体" w:hint="eastAsia"/>
          <w:sz w:val="32"/>
          <w:szCs w:val="32"/>
        </w:rPr>
        <w:t>老年</w:t>
      </w:r>
      <w:r w:rsidR="00DE7D23">
        <w:rPr>
          <w:rFonts w:ascii="仿宋_GB2312" w:eastAsia="仿宋_GB2312" w:hAnsi="宋体" w:hint="eastAsia"/>
          <w:sz w:val="32"/>
          <w:szCs w:val="32"/>
        </w:rPr>
        <w:t>文联</w:t>
      </w:r>
      <w:r w:rsidR="00651062">
        <w:rPr>
          <w:rFonts w:ascii="仿宋_GB2312" w:eastAsia="仿宋_GB2312" w:hAnsi="宋体" w:hint="eastAsia"/>
          <w:sz w:val="32"/>
          <w:szCs w:val="32"/>
        </w:rPr>
        <w:t>倚重</w:t>
      </w:r>
      <w:r w:rsidR="00631AAD">
        <w:rPr>
          <w:rFonts w:ascii="仿宋_GB2312" w:eastAsia="仿宋_GB2312" w:hAnsi="宋体" w:hint="eastAsia"/>
          <w:sz w:val="32"/>
          <w:szCs w:val="32"/>
        </w:rPr>
        <w:t>的主要</w:t>
      </w:r>
      <w:r w:rsidR="00DD2DC8">
        <w:rPr>
          <w:rFonts w:ascii="仿宋_GB2312" w:eastAsia="仿宋_GB2312" w:hAnsi="宋体" w:hint="eastAsia"/>
          <w:sz w:val="32"/>
          <w:szCs w:val="32"/>
        </w:rPr>
        <w:t>成员。</w:t>
      </w:r>
      <w:r w:rsidR="0081555C">
        <w:rPr>
          <w:rFonts w:ascii="仿宋_GB2312" w:eastAsia="仿宋_GB2312" w:hAnsi="宋体" w:hint="eastAsia"/>
          <w:sz w:val="32"/>
          <w:szCs w:val="32"/>
        </w:rPr>
        <w:t>在所党委、所领导历来注重调动各方面积极性，尊重和发挥</w:t>
      </w:r>
      <w:bookmarkStart w:id="0" w:name="_GoBack"/>
      <w:r w:rsidR="0081555C">
        <w:rPr>
          <w:rFonts w:ascii="仿宋_GB2312" w:eastAsia="仿宋_GB2312" w:hAnsi="宋体" w:hint="eastAsia"/>
          <w:sz w:val="32"/>
          <w:szCs w:val="32"/>
        </w:rPr>
        <w:t>各民主党派和无党派</w:t>
      </w:r>
      <w:bookmarkEnd w:id="0"/>
      <w:r w:rsidR="0081555C">
        <w:rPr>
          <w:rFonts w:ascii="仿宋_GB2312" w:eastAsia="仿宋_GB2312" w:hAnsi="宋体" w:hint="eastAsia"/>
          <w:sz w:val="32"/>
          <w:szCs w:val="32"/>
        </w:rPr>
        <w:t>人士作用的背景下，他退休后为院、所乃至社会文化建设施展了多种才艺，受到各方面的认可与好评。还有，</w:t>
      </w:r>
      <w:r w:rsidR="002B4F29">
        <w:rPr>
          <w:rFonts w:ascii="仿宋_GB2312" w:eastAsia="仿宋_GB2312" w:hAnsi="宋体" w:hint="eastAsia"/>
          <w:sz w:val="32"/>
          <w:szCs w:val="32"/>
        </w:rPr>
        <w:t>在</w:t>
      </w:r>
      <w:r w:rsidR="000B5CC2">
        <w:rPr>
          <w:rFonts w:ascii="仿宋_GB2312" w:eastAsia="仿宋_GB2312" w:hAnsi="宋体" w:hint="eastAsia"/>
          <w:sz w:val="32"/>
          <w:szCs w:val="32"/>
        </w:rPr>
        <w:t>他</w:t>
      </w:r>
      <w:r w:rsidR="002B4F29" w:rsidRPr="002B4F29">
        <w:rPr>
          <w:rFonts w:ascii="仿宋_GB2312" w:eastAsia="仿宋_GB2312" w:hAnsi="宋体" w:hint="eastAsia"/>
          <w:sz w:val="32"/>
          <w:szCs w:val="32"/>
        </w:rPr>
        <w:t>参加</w:t>
      </w:r>
      <w:r w:rsidR="002B4F29">
        <w:rPr>
          <w:rFonts w:ascii="仿宋_GB2312" w:eastAsia="仿宋_GB2312" w:hAnsi="宋体" w:hint="eastAsia"/>
          <w:sz w:val="32"/>
          <w:szCs w:val="32"/>
        </w:rPr>
        <w:t>院</w:t>
      </w:r>
      <w:r w:rsidR="002B4F29" w:rsidRPr="002B4F29">
        <w:rPr>
          <w:rFonts w:ascii="仿宋_GB2312" w:eastAsia="仿宋_GB2312" w:hAnsi="宋体" w:hint="eastAsia"/>
          <w:sz w:val="32"/>
          <w:szCs w:val="32"/>
        </w:rPr>
        <w:t>“习近平总书记系列重要讲话精神学习成果征集展示活动”</w:t>
      </w:r>
      <w:r w:rsidR="002B4F29">
        <w:rPr>
          <w:rFonts w:ascii="仿宋_GB2312" w:eastAsia="仿宋_GB2312" w:hAnsi="宋体" w:hint="eastAsia"/>
          <w:sz w:val="32"/>
          <w:szCs w:val="32"/>
        </w:rPr>
        <w:t>的</w:t>
      </w:r>
      <w:r w:rsidR="00A57547">
        <w:rPr>
          <w:rFonts w:ascii="仿宋_GB2312" w:eastAsia="仿宋_GB2312" w:hAnsi="宋体" w:hint="eastAsia"/>
          <w:sz w:val="32"/>
          <w:szCs w:val="32"/>
        </w:rPr>
        <w:t>一篇</w:t>
      </w:r>
      <w:r w:rsidR="002B4F29" w:rsidRPr="002B4F29">
        <w:rPr>
          <w:rFonts w:ascii="仿宋_GB2312" w:eastAsia="仿宋_GB2312" w:hAnsi="宋体" w:hint="eastAsia"/>
          <w:sz w:val="32"/>
          <w:szCs w:val="32"/>
        </w:rPr>
        <w:t>文章</w:t>
      </w:r>
      <w:r w:rsidR="002B4F29">
        <w:rPr>
          <w:rFonts w:ascii="仿宋_GB2312" w:eastAsia="仿宋_GB2312" w:hAnsi="宋体" w:hint="eastAsia"/>
          <w:sz w:val="32"/>
          <w:szCs w:val="32"/>
        </w:rPr>
        <w:t>中，我们可以</w:t>
      </w:r>
      <w:r w:rsidR="00A57547">
        <w:rPr>
          <w:rFonts w:ascii="仿宋_GB2312" w:eastAsia="仿宋_GB2312" w:hAnsi="宋体" w:hint="eastAsia"/>
          <w:sz w:val="32"/>
          <w:szCs w:val="32"/>
        </w:rPr>
        <w:t>看</w:t>
      </w:r>
      <w:r w:rsidR="002B4F29">
        <w:rPr>
          <w:rFonts w:ascii="仿宋_GB2312" w:eastAsia="仿宋_GB2312" w:hAnsi="宋体" w:hint="eastAsia"/>
          <w:sz w:val="32"/>
          <w:szCs w:val="32"/>
        </w:rPr>
        <w:t>到</w:t>
      </w:r>
      <w:r w:rsidR="00A57547">
        <w:rPr>
          <w:rFonts w:ascii="仿宋_GB2312" w:eastAsia="仿宋_GB2312" w:hAnsi="宋体" w:hint="eastAsia"/>
          <w:sz w:val="32"/>
          <w:szCs w:val="32"/>
        </w:rPr>
        <w:t>其</w:t>
      </w:r>
      <w:r w:rsidR="0081555C">
        <w:rPr>
          <w:rFonts w:ascii="仿宋_GB2312" w:eastAsia="仿宋_GB2312" w:hAnsi="宋体" w:hint="eastAsia"/>
          <w:sz w:val="32"/>
          <w:szCs w:val="32"/>
        </w:rPr>
        <w:t>心声的表露，</w:t>
      </w:r>
      <w:r w:rsidR="000B5CC2">
        <w:rPr>
          <w:rFonts w:ascii="仿宋_GB2312" w:eastAsia="仿宋_GB2312" w:hAnsi="宋体" w:hint="eastAsia"/>
          <w:sz w:val="32"/>
          <w:szCs w:val="32"/>
        </w:rPr>
        <w:t>“</w:t>
      </w:r>
      <w:r w:rsidR="000B5CC2" w:rsidRPr="000B5CC2">
        <w:rPr>
          <w:rFonts w:ascii="仿宋_GB2312" w:eastAsia="仿宋_GB2312" w:hAnsi="宋体" w:hint="eastAsia"/>
          <w:sz w:val="32"/>
          <w:szCs w:val="32"/>
        </w:rPr>
        <w:t>作为一名退休的科技工作者，民主党派成员，我自己有责任也非常愿意为实现中国梦发挥余热。教育下一代坚定地跟共产党走，为实现中国梦而努力。我特别庆幸能看到中国梦逐渐变成现实，分享实现中华民族伟大复兴的喜悦和自豪。我觉得实现中华民族伟大复兴的目标从来没有</w:t>
      </w:r>
      <w:proofErr w:type="gramStart"/>
      <w:r w:rsidR="000B5CC2" w:rsidRPr="000B5CC2">
        <w:rPr>
          <w:rFonts w:ascii="仿宋_GB2312" w:eastAsia="仿宋_GB2312" w:hAnsi="宋体" w:hint="eastAsia"/>
          <w:sz w:val="32"/>
          <w:szCs w:val="32"/>
        </w:rPr>
        <w:t>象</w:t>
      </w:r>
      <w:proofErr w:type="gramEnd"/>
      <w:r w:rsidR="000B5CC2" w:rsidRPr="000B5CC2">
        <w:rPr>
          <w:rFonts w:ascii="仿宋_GB2312" w:eastAsia="仿宋_GB2312" w:hAnsi="宋体" w:hint="eastAsia"/>
          <w:sz w:val="32"/>
          <w:szCs w:val="32"/>
        </w:rPr>
        <w:t>今天这样离我们这么近，时时感到特别提气，特别振奋人心，特别想和大家一道同心共筑中国梦！</w:t>
      </w:r>
      <w:r w:rsidR="000B5CC2">
        <w:rPr>
          <w:rFonts w:ascii="仿宋_GB2312" w:eastAsia="仿宋_GB2312" w:hAnsi="宋体" w:hint="eastAsia"/>
          <w:sz w:val="32"/>
          <w:szCs w:val="32"/>
        </w:rPr>
        <w:t>”。</w:t>
      </w:r>
    </w:p>
    <w:p w:rsidR="00676B73" w:rsidRDefault="00676B73" w:rsidP="006208C2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D5267B" w:rsidRDefault="00F41E5D" w:rsidP="00B93B59">
      <w:pPr>
        <w:ind w:firstLineChars="196" w:firstLine="630"/>
        <w:rPr>
          <w:rFonts w:ascii="仿宋_GB2312" w:eastAsia="仿宋_GB2312" w:hAnsi="宋体"/>
          <w:sz w:val="32"/>
          <w:szCs w:val="32"/>
        </w:rPr>
      </w:pPr>
      <w:r w:rsidRPr="00676B73">
        <w:rPr>
          <w:rFonts w:ascii="仿宋_GB2312" w:eastAsia="仿宋_GB2312" w:hAnsi="宋体" w:hint="eastAsia"/>
          <w:b/>
          <w:i/>
          <w:sz w:val="32"/>
          <w:szCs w:val="32"/>
          <w:u w:val="single"/>
        </w:rPr>
        <w:t>小知识：</w:t>
      </w:r>
      <w:r w:rsidR="005C4668" w:rsidRPr="005C4668">
        <w:rPr>
          <w:rFonts w:ascii="仿宋_GB2312" w:eastAsia="仿宋_GB2312" w:hAnsi="宋体" w:hint="eastAsia"/>
          <w:sz w:val="32"/>
          <w:szCs w:val="32"/>
        </w:rPr>
        <w:t>九三学社是以科学技术界高、中级知识分子为</w:t>
      </w:r>
      <w:r w:rsidR="005C4668" w:rsidRPr="005C4668">
        <w:rPr>
          <w:rFonts w:ascii="仿宋_GB2312" w:eastAsia="仿宋_GB2312" w:hAnsi="宋体" w:hint="eastAsia"/>
          <w:sz w:val="32"/>
          <w:szCs w:val="32"/>
        </w:rPr>
        <w:lastRenderedPageBreak/>
        <w:t>主的具有政治联盟特点的政党，是接受中国共产党领导、与中国共产党亲密合作、致力于建设中国特色社会主义事业的参政党。</w:t>
      </w:r>
      <w:r w:rsidR="00466691">
        <w:rPr>
          <w:rFonts w:ascii="仿宋_GB2312" w:eastAsia="仿宋_GB2312" w:hAnsi="宋体" w:hint="eastAsia"/>
          <w:sz w:val="32"/>
          <w:szCs w:val="32"/>
        </w:rPr>
        <w:t>其</w:t>
      </w:r>
      <w:r w:rsidR="00466691" w:rsidRPr="00466691">
        <w:rPr>
          <w:rFonts w:ascii="仿宋_GB2312" w:eastAsia="仿宋_GB2312" w:hAnsi="宋体" w:hint="eastAsia"/>
          <w:sz w:val="32"/>
          <w:szCs w:val="32"/>
        </w:rPr>
        <w:t>前身为抗日战争后期一批进步学者发扬五四运动的反帝爱国精神，以民主、科学为宗旨，在重庆组织的“民主科学座谈会”。后为纪念1945年9月3日抗日战争和世界反法西斯战争的伟大胜利，改建为“九三学社”，并于1946年5月4日正式成立。</w:t>
      </w:r>
      <w:r w:rsidR="00D5267B" w:rsidRPr="00D5267B">
        <w:rPr>
          <w:rFonts w:ascii="仿宋_GB2312" w:eastAsia="仿宋_GB2312" w:hAnsi="宋体"/>
          <w:sz w:val="32"/>
          <w:szCs w:val="32"/>
        </w:rPr>
        <w:t>九三学社现有社员10万余人，其中具有高级职称者占60%。有</w:t>
      </w:r>
      <w:r>
        <w:rPr>
          <w:rFonts w:ascii="仿宋_GB2312" w:eastAsia="仿宋_GB2312" w:hAnsi="宋体" w:hint="eastAsia"/>
          <w:sz w:val="32"/>
          <w:szCs w:val="32"/>
        </w:rPr>
        <w:t>百余位</w:t>
      </w:r>
      <w:proofErr w:type="gramStart"/>
      <w:r w:rsidR="00D5267B" w:rsidRPr="00D5267B">
        <w:rPr>
          <w:rFonts w:ascii="仿宋_GB2312" w:eastAsia="仿宋_GB2312" w:hAnsi="宋体"/>
          <w:sz w:val="32"/>
          <w:szCs w:val="32"/>
        </w:rPr>
        <w:t>位</w:t>
      </w:r>
      <w:proofErr w:type="gramEnd"/>
      <w:r w:rsidR="00D5267B" w:rsidRPr="00D5267B">
        <w:rPr>
          <w:rFonts w:ascii="仿宋_GB2312" w:eastAsia="仿宋_GB2312" w:hAnsi="宋体"/>
          <w:sz w:val="32"/>
          <w:szCs w:val="32"/>
        </w:rPr>
        <w:t>全国政协委员，70</w:t>
      </w:r>
      <w:r w:rsidR="00283683">
        <w:rPr>
          <w:rFonts w:ascii="仿宋_GB2312" w:eastAsia="仿宋_GB2312" w:hAnsi="宋体" w:hint="eastAsia"/>
          <w:sz w:val="32"/>
          <w:szCs w:val="32"/>
        </w:rPr>
        <w:t>余</w:t>
      </w:r>
      <w:r w:rsidR="00D5267B" w:rsidRPr="00D5267B">
        <w:rPr>
          <w:rFonts w:ascii="仿宋_GB2312" w:eastAsia="仿宋_GB2312" w:hAnsi="宋体"/>
          <w:sz w:val="32"/>
          <w:szCs w:val="32"/>
        </w:rPr>
        <w:t>位全国人大代表，先后拥有150位</w:t>
      </w:r>
      <w:hyperlink r:id="rId8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中国科学院院士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（学部委员）与</w:t>
      </w:r>
      <w:hyperlink r:id="rId9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中国工程院院士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，许多人为中国科技事业做出了卓越的贡献。</w:t>
      </w:r>
      <w:r w:rsidR="00283683">
        <w:rPr>
          <w:rFonts w:ascii="仿宋_GB2312" w:eastAsia="仿宋_GB2312" w:hAnsi="宋体" w:hint="eastAsia"/>
          <w:sz w:val="32"/>
          <w:szCs w:val="32"/>
        </w:rPr>
        <w:t>如</w:t>
      </w:r>
      <w:r w:rsidR="00D5267B" w:rsidRPr="00D5267B">
        <w:rPr>
          <w:rFonts w:ascii="仿宋_GB2312" w:eastAsia="仿宋_GB2312" w:hAnsi="宋体"/>
          <w:sz w:val="32"/>
          <w:szCs w:val="32"/>
        </w:rPr>
        <w:t>社员</w:t>
      </w:r>
      <w:hyperlink r:id="rId10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王淦昌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、</w:t>
      </w:r>
      <w:hyperlink r:id="rId11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邓稼先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、</w:t>
      </w:r>
      <w:hyperlink r:id="rId12" w:tgtFrame="_blank" w:history="1">
        <w:proofErr w:type="gramStart"/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赵九章</w:t>
        </w:r>
        <w:proofErr w:type="gramEnd"/>
      </w:hyperlink>
      <w:r w:rsidR="00D5267B" w:rsidRPr="00D5267B">
        <w:rPr>
          <w:rFonts w:ascii="仿宋_GB2312" w:eastAsia="仿宋_GB2312" w:hAnsi="宋体"/>
          <w:sz w:val="32"/>
          <w:szCs w:val="32"/>
        </w:rPr>
        <w:t>、</w:t>
      </w:r>
      <w:hyperlink r:id="rId13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陈芳允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、</w:t>
      </w:r>
      <w:hyperlink r:id="rId14" w:tgtFrame="_blank" w:history="1">
        <w:proofErr w:type="gramStart"/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程开甲</w:t>
        </w:r>
        <w:proofErr w:type="gramEnd"/>
      </w:hyperlink>
      <w:r w:rsidR="00D5267B" w:rsidRPr="00D5267B">
        <w:rPr>
          <w:rFonts w:ascii="仿宋_GB2312" w:eastAsia="仿宋_GB2312" w:hAnsi="宋体"/>
          <w:sz w:val="32"/>
          <w:szCs w:val="32"/>
        </w:rPr>
        <w:t>获</w:t>
      </w:r>
      <w:r w:rsidR="00D5267B" w:rsidRPr="00D5267B">
        <w:rPr>
          <w:rFonts w:ascii="仿宋_GB2312" w:eastAsia="仿宋_GB2312" w:hAnsi="宋体"/>
          <w:sz w:val="32"/>
          <w:szCs w:val="32"/>
        </w:rPr>
        <w:t>“</w:t>
      </w:r>
      <w:hyperlink r:id="rId15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两弹一星功勋奖章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”</w:t>
      </w:r>
      <w:r w:rsidR="00D5267B" w:rsidRPr="00D5267B">
        <w:rPr>
          <w:rFonts w:ascii="仿宋_GB2312" w:eastAsia="仿宋_GB2312" w:hAnsi="宋体"/>
          <w:sz w:val="32"/>
          <w:szCs w:val="32"/>
        </w:rPr>
        <w:t>，王选、黄昆荣获2001年度</w:t>
      </w:r>
      <w:hyperlink r:id="rId16" w:tgtFrame="_blank" w:history="1">
        <w:r w:rsidR="00D5267B" w:rsidRPr="00D5267B">
          <w:rPr>
            <w:rStyle w:val="a6"/>
            <w:rFonts w:ascii="仿宋_GB2312" w:eastAsia="仿宋_GB2312" w:hAnsi="宋体"/>
            <w:sz w:val="32"/>
            <w:szCs w:val="32"/>
          </w:rPr>
          <w:t>国家最高科学技术奖</w:t>
        </w:r>
      </w:hyperlink>
      <w:r w:rsidR="00D5267B" w:rsidRPr="00D5267B">
        <w:rPr>
          <w:rFonts w:ascii="仿宋_GB2312" w:eastAsia="仿宋_GB2312" w:hAnsi="宋体"/>
          <w:sz w:val="32"/>
          <w:szCs w:val="32"/>
        </w:rPr>
        <w:t>。</w:t>
      </w:r>
    </w:p>
    <w:p w:rsidR="0028294D" w:rsidRDefault="0028294D" w:rsidP="0028294D">
      <w:pPr>
        <w:ind w:firstLineChars="196" w:firstLine="627"/>
        <w:rPr>
          <w:rFonts w:ascii="仿宋_GB2312" w:eastAsia="仿宋_GB2312" w:hAnsi="宋体"/>
          <w:sz w:val="32"/>
          <w:szCs w:val="32"/>
        </w:rPr>
      </w:pPr>
    </w:p>
    <w:p w:rsidR="0028294D" w:rsidRDefault="0028294D" w:rsidP="0028294D">
      <w:pPr>
        <w:ind w:firstLineChars="196" w:firstLine="627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 xml:space="preserve">                          所离退休办公室</w:t>
      </w:r>
    </w:p>
    <w:p w:rsidR="0028294D" w:rsidRPr="00613439" w:rsidRDefault="0028294D" w:rsidP="0028294D">
      <w:pPr>
        <w:ind w:firstLineChars="196" w:firstLine="627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 xml:space="preserve">                              2015.1.22</w:t>
      </w:r>
    </w:p>
    <w:sectPr w:rsidR="0028294D" w:rsidRPr="006134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51D" w:rsidRDefault="00AE751D" w:rsidP="00A04815">
      <w:r>
        <w:separator/>
      </w:r>
    </w:p>
  </w:endnote>
  <w:endnote w:type="continuationSeparator" w:id="0">
    <w:p w:rsidR="00AE751D" w:rsidRDefault="00AE751D" w:rsidP="00A0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51D" w:rsidRDefault="00AE751D" w:rsidP="00A04815">
      <w:r>
        <w:separator/>
      </w:r>
    </w:p>
  </w:footnote>
  <w:footnote w:type="continuationSeparator" w:id="0">
    <w:p w:rsidR="00AE751D" w:rsidRDefault="00AE751D" w:rsidP="00A04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E8"/>
    <w:rsid w:val="000B5CC2"/>
    <w:rsid w:val="0019503A"/>
    <w:rsid w:val="00262E27"/>
    <w:rsid w:val="0028294D"/>
    <w:rsid w:val="00283683"/>
    <w:rsid w:val="002B4F29"/>
    <w:rsid w:val="003B0E10"/>
    <w:rsid w:val="003E78C1"/>
    <w:rsid w:val="00440AF5"/>
    <w:rsid w:val="00466691"/>
    <w:rsid w:val="005C4668"/>
    <w:rsid w:val="006077C5"/>
    <w:rsid w:val="00613439"/>
    <w:rsid w:val="006208C2"/>
    <w:rsid w:val="00631AAD"/>
    <w:rsid w:val="00651062"/>
    <w:rsid w:val="00676B73"/>
    <w:rsid w:val="00680346"/>
    <w:rsid w:val="00691420"/>
    <w:rsid w:val="007058E8"/>
    <w:rsid w:val="007F2441"/>
    <w:rsid w:val="00810857"/>
    <w:rsid w:val="0081555C"/>
    <w:rsid w:val="00852DF6"/>
    <w:rsid w:val="008D496D"/>
    <w:rsid w:val="0096541B"/>
    <w:rsid w:val="009D424F"/>
    <w:rsid w:val="00A04815"/>
    <w:rsid w:val="00A57547"/>
    <w:rsid w:val="00AE751D"/>
    <w:rsid w:val="00B5635D"/>
    <w:rsid w:val="00B93B59"/>
    <w:rsid w:val="00BA5D05"/>
    <w:rsid w:val="00CA1B90"/>
    <w:rsid w:val="00D3272B"/>
    <w:rsid w:val="00D5267B"/>
    <w:rsid w:val="00DD2DC8"/>
    <w:rsid w:val="00DE7D23"/>
    <w:rsid w:val="00F415B0"/>
    <w:rsid w:val="00F41E5D"/>
    <w:rsid w:val="00FD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4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48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4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48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48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4815"/>
    <w:rPr>
      <w:sz w:val="18"/>
      <w:szCs w:val="18"/>
    </w:rPr>
  </w:style>
  <w:style w:type="character" w:styleId="a6">
    <w:name w:val="Hyperlink"/>
    <w:basedOn w:val="a0"/>
    <w:uiPriority w:val="99"/>
    <w:unhideWhenUsed/>
    <w:rsid w:val="00D526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4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48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48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48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48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4815"/>
    <w:rPr>
      <w:sz w:val="18"/>
      <w:szCs w:val="18"/>
    </w:rPr>
  </w:style>
  <w:style w:type="character" w:styleId="a6">
    <w:name w:val="Hyperlink"/>
    <w:basedOn w:val="a0"/>
    <w:uiPriority w:val="99"/>
    <w:unhideWhenUsed/>
    <w:rsid w:val="00D526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sogou.com/lemma/ShowInnerLink.htm?lemmaId=224265&amp;ss_c=ssc.citiao.link" TargetMode="External"/><Relationship Id="rId13" Type="http://schemas.openxmlformats.org/officeDocument/2006/relationships/hyperlink" Target="http://baike.sogou.com/lemma/ShowInnerLink.htm?lemmaId=406969&amp;ss_c=ssc.citiao.lin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aike.sogou.com/lemma/ShowInnerLink.htm?lemmaId=2205773&amp;ss_c=ssc.citiao.link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baike.sogou.com/lemma/ShowInnerLink.htm?lemmaId=2650147&amp;ss_c=ssc.citiao.link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baike.sogou.com/lemma/ShowInnerLink.htm?lemmaId=8625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ike.sogou.com/lemma/ShowInnerLink.htm?lemmaId=73041&amp;ss_c=ssc.citiao.link" TargetMode="External"/><Relationship Id="rId10" Type="http://schemas.openxmlformats.org/officeDocument/2006/relationships/hyperlink" Target="http://baike.sogou.com/lemma/ShowInnerLink.htm?lemmaId=332098&amp;ss_c=ssc.citiao.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ike.sogou.com/lemma/ShowInnerLink.htm?lemmaId=1548554&amp;ss_c=ssc.citiao.link" TargetMode="External"/><Relationship Id="rId14" Type="http://schemas.openxmlformats.org/officeDocument/2006/relationships/hyperlink" Target="http://baike.sogou.com/lemma/ShowInnerLink.htm?lemmaId=6837670&amp;ss_c=ssc.citiao.link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295</Words>
  <Characters>1685</Characters>
  <Application>Microsoft Office Word</Application>
  <DocSecurity>0</DocSecurity>
  <Lines>14</Lines>
  <Paragraphs>3</Paragraphs>
  <ScaleCrop>false</ScaleCrop>
  <Company>Microsoft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张士力</dc:creator>
  <cp:keywords/>
  <dc:description/>
  <cp:lastModifiedBy>张士力</cp:lastModifiedBy>
  <cp:revision>11</cp:revision>
  <dcterms:created xsi:type="dcterms:W3CDTF">2015-01-22T02:53:00Z</dcterms:created>
  <dcterms:modified xsi:type="dcterms:W3CDTF">2015-01-22T04:36:00Z</dcterms:modified>
</cp:coreProperties>
</file>