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AF" w:rsidRDefault="000627AF" w:rsidP="00895178">
      <w:pPr>
        <w:spacing w:line="540" w:lineRule="exact"/>
        <w:jc w:val="center"/>
        <w:rPr>
          <w:rFonts w:ascii="宋体" w:eastAsia="宋体" w:hAnsi="Times New Roman" w:cs="Times New Roman"/>
          <w:b/>
          <w:bCs/>
          <w:sz w:val="44"/>
          <w:szCs w:val="24"/>
        </w:rPr>
      </w:pPr>
    </w:p>
    <w:p w:rsidR="000E3C59" w:rsidRDefault="000627AF" w:rsidP="00895178">
      <w:pPr>
        <w:spacing w:line="540" w:lineRule="exact"/>
        <w:jc w:val="center"/>
        <w:rPr>
          <w:rFonts w:ascii="宋体" w:eastAsia="宋体" w:hAnsi="Times New Roman" w:cs="Times New Roman"/>
          <w:b/>
          <w:bCs/>
          <w:sz w:val="44"/>
          <w:szCs w:val="24"/>
        </w:rPr>
      </w:pPr>
      <w:r w:rsidRPr="00895178">
        <w:rPr>
          <w:rFonts w:ascii="宋体" w:eastAsia="宋体" w:hAnsi="Times New Roman" w:cs="Times New Roman"/>
          <w:b/>
          <w:bCs/>
          <w:sz w:val="44"/>
          <w:szCs w:val="24"/>
        </w:rPr>
        <w:t>中科院老科协半导体学分会举办科技沙龙</w:t>
      </w:r>
    </w:p>
    <w:p w:rsidR="00895178" w:rsidRPr="000627AF" w:rsidRDefault="00DD502E" w:rsidP="00895178">
      <w:pPr>
        <w:spacing w:line="540" w:lineRule="exact"/>
        <w:jc w:val="center"/>
        <w:rPr>
          <w:rFonts w:ascii="宋体" w:eastAsia="宋体" w:hAnsi="Times New Roman" w:cs="Times New Roman"/>
          <w:b/>
          <w:bCs/>
          <w:sz w:val="44"/>
          <w:szCs w:val="24"/>
        </w:rPr>
      </w:pPr>
      <w:r>
        <w:rPr>
          <w:rFonts w:ascii="宋体" w:eastAsia="宋体" w:hAnsi="Times New Roman" w:cs="Times New Roman"/>
          <w:b/>
          <w:bCs/>
          <w:noProof/>
          <w:sz w:val="44"/>
          <w:szCs w:val="24"/>
        </w:rPr>
        <w:drawing>
          <wp:anchor distT="0" distB="0" distL="114300" distR="114300" simplePos="0" relativeHeight="251658240" behindDoc="0" locked="0" layoutInCell="1" allowOverlap="1" wp14:anchorId="4F4CF616" wp14:editId="56898B53">
            <wp:simplePos x="0" y="0"/>
            <wp:positionH relativeFrom="column">
              <wp:posOffset>190500</wp:posOffset>
            </wp:positionH>
            <wp:positionV relativeFrom="paragraph">
              <wp:posOffset>488950</wp:posOffset>
            </wp:positionV>
            <wp:extent cx="4864100" cy="2705100"/>
            <wp:effectExtent l="0" t="0" r="0" b="0"/>
            <wp:wrapTopAndBottom/>
            <wp:docPr id="1" name="图片 1" descr="F:\工作视频及照片 离退办 老科协\老科协\2014.12.18.沙龙\IMG_20141218_095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工作视频及照片 离退办 老科协\老科协\2014.12.18.沙龙\IMG_20141218_0959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11" b="8955"/>
                    <a:stretch/>
                  </pic:blipFill>
                  <pic:spPr bwMode="auto">
                    <a:xfrm>
                      <a:off x="0" y="0"/>
                      <a:ext cx="4864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7AF" w:rsidRDefault="000627AF" w:rsidP="00895178">
      <w:pPr>
        <w:spacing w:line="540" w:lineRule="exact"/>
        <w:jc w:val="center"/>
        <w:rPr>
          <w:rFonts w:ascii="宋体" w:eastAsia="宋体" w:hAnsi="Times New Roman" w:cs="Times New Roman"/>
          <w:b/>
          <w:bCs/>
          <w:sz w:val="44"/>
          <w:szCs w:val="24"/>
        </w:rPr>
      </w:pPr>
    </w:p>
    <w:p w:rsidR="00895178" w:rsidRPr="00895178" w:rsidRDefault="00895178" w:rsidP="00895178">
      <w:pPr>
        <w:spacing w:line="540" w:lineRule="exact"/>
        <w:jc w:val="center"/>
        <w:rPr>
          <w:rFonts w:ascii="宋体" w:eastAsia="宋体" w:hAnsi="Times New Roman" w:cs="Times New Roman"/>
          <w:b/>
          <w:bCs/>
          <w:sz w:val="44"/>
          <w:szCs w:val="24"/>
        </w:rPr>
      </w:pPr>
    </w:p>
    <w:p w:rsidR="00DD502E" w:rsidRDefault="00060345" w:rsidP="00DD502E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95178">
        <w:rPr>
          <w:rFonts w:ascii="仿宋_GB2312" w:eastAsia="仿宋_GB2312" w:hAnsi="宋体" w:cs="Times New Roman" w:hint="eastAsia"/>
          <w:sz w:val="32"/>
          <w:szCs w:val="32"/>
        </w:rPr>
        <w:t>2014年</w:t>
      </w:r>
      <w:r w:rsidR="004777FD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Pr="00895178">
        <w:rPr>
          <w:rFonts w:ascii="仿宋_GB2312" w:eastAsia="仿宋_GB2312" w:hAnsi="宋体" w:cs="Times New Roman" w:hint="eastAsia"/>
          <w:sz w:val="32"/>
          <w:szCs w:val="32"/>
        </w:rPr>
        <w:t>月1</w:t>
      </w:r>
      <w:r w:rsidR="004777FD">
        <w:rPr>
          <w:rFonts w:ascii="仿宋_GB2312" w:eastAsia="仿宋_GB2312" w:hAnsi="宋体" w:cs="Times New Roman" w:hint="eastAsia"/>
          <w:sz w:val="32"/>
          <w:szCs w:val="32"/>
        </w:rPr>
        <w:t>8</w:t>
      </w:r>
      <w:bookmarkStart w:id="0" w:name="_GoBack"/>
      <w:bookmarkEnd w:id="0"/>
      <w:r w:rsidRPr="00895178">
        <w:rPr>
          <w:rFonts w:ascii="仿宋_GB2312" w:eastAsia="仿宋_GB2312" w:hAnsi="宋体" w:cs="Times New Roman" w:hint="eastAsia"/>
          <w:sz w:val="32"/>
          <w:szCs w:val="32"/>
        </w:rPr>
        <w:t>日，中科院老科协半导体学分会在半导体研究所举办科技沙龙。</w:t>
      </w:r>
    </w:p>
    <w:p w:rsidR="00AE1087" w:rsidRDefault="001F236C" w:rsidP="00DD502E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我所退休高工、</w:t>
      </w:r>
      <w:r w:rsidR="00964F4D" w:rsidRPr="00895178">
        <w:rPr>
          <w:rFonts w:ascii="仿宋_GB2312" w:eastAsia="仿宋_GB2312" w:hAnsi="宋体" w:cs="Times New Roman" w:hint="eastAsia"/>
          <w:sz w:val="32"/>
          <w:szCs w:val="32"/>
        </w:rPr>
        <w:t>院老科协半导体学分会</w:t>
      </w:r>
      <w:r w:rsidR="00964F4D">
        <w:rPr>
          <w:rFonts w:ascii="仿宋_GB2312" w:eastAsia="仿宋_GB2312" w:hAnsi="宋体" w:cs="Times New Roman" w:hint="eastAsia"/>
          <w:sz w:val="32"/>
          <w:szCs w:val="32"/>
        </w:rPr>
        <w:t>副理事长王玉富博士就</w:t>
      </w:r>
      <w:r w:rsidR="00D865FF">
        <w:rPr>
          <w:rFonts w:ascii="仿宋_GB2312" w:eastAsia="仿宋_GB2312" w:hAnsi="宋体" w:cs="Times New Roman" w:hint="eastAsia"/>
          <w:sz w:val="32"/>
          <w:szCs w:val="32"/>
        </w:rPr>
        <w:t>“</w:t>
      </w:r>
      <w:r w:rsidR="00D865FF" w:rsidRPr="00D865FF">
        <w:rPr>
          <w:rFonts w:ascii="仿宋_GB2312" w:eastAsia="仿宋_GB2312" w:hAnsi="宋体" w:cs="Times New Roman" w:hint="eastAsia"/>
          <w:sz w:val="32"/>
          <w:szCs w:val="32"/>
        </w:rPr>
        <w:t>阻断相电流填补整流技术与功率半导体</w:t>
      </w:r>
      <w:r w:rsidR="00D865FF">
        <w:rPr>
          <w:rFonts w:ascii="仿宋_GB2312" w:eastAsia="仿宋_GB2312" w:hAnsi="宋体" w:cs="Times New Roman" w:hint="eastAsia"/>
          <w:sz w:val="32"/>
          <w:szCs w:val="32"/>
        </w:rPr>
        <w:t>”做了主旨报告。</w:t>
      </w:r>
      <w:r w:rsidR="00B07725">
        <w:rPr>
          <w:rFonts w:ascii="仿宋_GB2312" w:eastAsia="仿宋_GB2312" w:hAnsi="宋体" w:cs="Times New Roman" w:hint="eastAsia"/>
          <w:sz w:val="32"/>
          <w:szCs w:val="32"/>
        </w:rPr>
        <w:t>企业工程技术人员也就应用十分广泛的电源</w:t>
      </w:r>
      <w:r w:rsidR="007944F4">
        <w:rPr>
          <w:rFonts w:ascii="仿宋_GB2312" w:eastAsia="仿宋_GB2312" w:hAnsi="宋体" w:cs="Times New Roman" w:hint="eastAsia"/>
          <w:sz w:val="32"/>
          <w:szCs w:val="32"/>
        </w:rPr>
        <w:t>制造等问题进行了</w:t>
      </w:r>
      <w:r w:rsidR="00A67875">
        <w:rPr>
          <w:rFonts w:ascii="仿宋_GB2312" w:eastAsia="仿宋_GB2312" w:hAnsi="宋体" w:cs="Times New Roman" w:hint="eastAsia"/>
          <w:sz w:val="32"/>
          <w:szCs w:val="32"/>
        </w:rPr>
        <w:t>专题报告。</w:t>
      </w:r>
    </w:p>
    <w:p w:rsidR="00A67875" w:rsidRDefault="00A67875" w:rsidP="00DD502E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随后，与会专</w:t>
      </w:r>
      <w:r w:rsidRPr="00F041FE">
        <w:rPr>
          <w:rFonts w:ascii="仿宋_GB2312" w:eastAsia="仿宋_GB2312" w:hAnsi="宋体" w:cs="Times New Roman" w:hint="eastAsia"/>
          <w:sz w:val="32"/>
          <w:szCs w:val="32"/>
        </w:rPr>
        <w:t>家就</w:t>
      </w:r>
      <w:r w:rsidR="002077D6" w:rsidRPr="00F041FE">
        <w:rPr>
          <w:rFonts w:ascii="仿宋_GB2312" w:eastAsia="仿宋_GB2312" w:hAnsi="宋体" w:cs="Times New Roman" w:hint="eastAsia"/>
          <w:sz w:val="32"/>
          <w:szCs w:val="32"/>
        </w:rPr>
        <w:t>解决电网谐波污染</w:t>
      </w:r>
      <w:r w:rsidR="00DA7C72" w:rsidRPr="00F041FE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2077D6" w:rsidRPr="00F041FE">
        <w:rPr>
          <w:rFonts w:ascii="仿宋_GB2312" w:eastAsia="仿宋_GB2312" w:hAnsi="宋体" w:cs="Times New Roman" w:hint="eastAsia"/>
          <w:sz w:val="32"/>
          <w:szCs w:val="32"/>
        </w:rPr>
        <w:t>降低风电设备故障率</w:t>
      </w:r>
      <w:r w:rsidR="00DA7C72" w:rsidRPr="00F041FE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2077D6" w:rsidRPr="00F041FE">
        <w:rPr>
          <w:rFonts w:ascii="仿宋_GB2312" w:eastAsia="仿宋_GB2312" w:hAnsi="宋体" w:cs="Times New Roman" w:hint="eastAsia"/>
          <w:sz w:val="32"/>
          <w:szCs w:val="32"/>
        </w:rPr>
        <w:t>建设无谐波污染电动车充电网</w:t>
      </w:r>
      <w:r w:rsidR="00DA7C72" w:rsidRPr="00F041FE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2077D6" w:rsidRPr="00F041FE">
        <w:rPr>
          <w:rFonts w:ascii="仿宋_GB2312" w:eastAsia="仿宋_GB2312" w:hAnsi="宋体" w:cs="Times New Roman" w:hint="eastAsia"/>
          <w:sz w:val="32"/>
          <w:szCs w:val="32"/>
        </w:rPr>
        <w:t>发展智能电网等</w:t>
      </w:r>
      <w:r w:rsidRPr="00F041FE">
        <w:rPr>
          <w:rFonts w:ascii="仿宋_GB2312" w:eastAsia="仿宋_GB2312" w:hAnsi="宋体" w:cs="Times New Roman" w:hint="eastAsia"/>
          <w:sz w:val="32"/>
          <w:szCs w:val="32"/>
        </w:rPr>
        <w:t>进行</w:t>
      </w:r>
      <w:r>
        <w:rPr>
          <w:rFonts w:ascii="仿宋_GB2312" w:eastAsia="仿宋_GB2312" w:hAnsi="宋体" w:cs="Times New Roman" w:hint="eastAsia"/>
          <w:sz w:val="32"/>
          <w:szCs w:val="32"/>
        </w:rPr>
        <w:t>了热烈地讨论交流</w:t>
      </w:r>
      <w:r w:rsidRPr="00895178">
        <w:rPr>
          <w:rFonts w:ascii="仿宋_GB2312" w:eastAsia="仿宋_GB2312" w:hAnsi="宋体" w:cs="Times New Roman" w:hint="eastAsia"/>
          <w:sz w:val="32"/>
          <w:szCs w:val="32"/>
        </w:rPr>
        <w:t>。</w:t>
      </w:r>
      <w:r w:rsidR="002077D6">
        <w:rPr>
          <w:rFonts w:ascii="仿宋_GB2312" w:eastAsia="仿宋_GB2312" w:hAnsi="宋体" w:cs="Times New Roman" w:hint="eastAsia"/>
          <w:sz w:val="32"/>
          <w:szCs w:val="32"/>
        </w:rPr>
        <w:t>大家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认为，与现存各类“治电污”的方法相比，</w:t>
      </w:r>
      <w:r w:rsidR="002077D6">
        <w:rPr>
          <w:rFonts w:ascii="仿宋_GB2312" w:eastAsia="仿宋_GB2312" w:hAnsi="宋体" w:cs="Times New Roman" w:hint="eastAsia"/>
          <w:sz w:val="32"/>
          <w:szCs w:val="32"/>
        </w:rPr>
        <w:t>王玉富博士提出的技术</w:t>
      </w:r>
      <w:r w:rsidR="00184C77">
        <w:rPr>
          <w:rFonts w:ascii="仿宋_GB2312" w:eastAsia="仿宋_GB2312" w:hAnsi="宋体" w:cs="Times New Roman" w:hint="eastAsia"/>
          <w:sz w:val="32"/>
          <w:szCs w:val="32"/>
        </w:rPr>
        <w:t>及初步应用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在稳定性、可靠性、高频变换功率容量以及高低频共模干扰方面，有着突出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lastRenderedPageBreak/>
        <w:t>的特点，有广阔的应用前景</w:t>
      </w:r>
      <w:r w:rsidR="00184C77">
        <w:rPr>
          <w:rFonts w:ascii="仿宋_GB2312" w:eastAsia="仿宋_GB2312" w:hAnsi="宋体" w:cs="Times New Roman" w:hint="eastAsia"/>
          <w:sz w:val="32"/>
          <w:szCs w:val="32"/>
        </w:rPr>
        <w:t>。</w:t>
      </w:r>
      <w:r w:rsidR="001671DA">
        <w:rPr>
          <w:rFonts w:ascii="仿宋_GB2312" w:eastAsia="仿宋_GB2312" w:hAnsi="宋体" w:cs="Times New Roman" w:hint="eastAsia"/>
          <w:sz w:val="32"/>
          <w:szCs w:val="32"/>
        </w:rPr>
        <w:t>应该利用这</w:t>
      </w:r>
      <w:r w:rsidR="009E25DE">
        <w:rPr>
          <w:rFonts w:ascii="仿宋_GB2312" w:eastAsia="仿宋_GB2312" w:hAnsi="宋体" w:cs="Times New Roman" w:hint="eastAsia"/>
          <w:sz w:val="32"/>
          <w:szCs w:val="32"/>
        </w:rPr>
        <w:t>一技术，</w:t>
      </w:r>
      <w:r w:rsidR="009E37C0">
        <w:rPr>
          <w:rFonts w:ascii="仿宋_GB2312" w:eastAsia="仿宋_GB2312" w:hAnsi="宋体" w:cs="Times New Roman" w:hint="eastAsia"/>
          <w:sz w:val="32"/>
          <w:szCs w:val="32"/>
        </w:rPr>
        <w:t>促</w:t>
      </w:r>
      <w:r w:rsidR="009E25DE">
        <w:rPr>
          <w:rFonts w:ascii="仿宋_GB2312" w:eastAsia="仿宋_GB2312" w:hAnsi="宋体" w:cs="Times New Roman" w:hint="eastAsia"/>
          <w:sz w:val="32"/>
          <w:szCs w:val="32"/>
        </w:rPr>
        <w:t>进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中科院乃至国家</w:t>
      </w:r>
      <w:r w:rsidR="00DA7C72">
        <w:rPr>
          <w:rFonts w:ascii="仿宋_GB2312" w:eastAsia="仿宋_GB2312" w:hAnsi="宋体" w:cs="Times New Roman" w:hint="eastAsia"/>
          <w:sz w:val="32"/>
          <w:szCs w:val="32"/>
        </w:rPr>
        <w:t>对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电力电子技术发展制高点</w:t>
      </w:r>
      <w:r w:rsidR="009E37C0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DA7C72">
        <w:rPr>
          <w:rFonts w:ascii="仿宋_GB2312" w:eastAsia="仿宋_GB2312" w:hAnsi="宋体" w:cs="Times New Roman" w:hint="eastAsia"/>
          <w:sz w:val="32"/>
          <w:szCs w:val="32"/>
        </w:rPr>
        <w:t>控制把握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。</w:t>
      </w:r>
      <w:r w:rsidR="00DA7C72">
        <w:rPr>
          <w:rFonts w:ascii="仿宋_GB2312" w:eastAsia="仿宋_GB2312" w:hAnsi="宋体" w:cs="Times New Roman" w:hint="eastAsia"/>
          <w:sz w:val="32"/>
          <w:szCs w:val="32"/>
        </w:rPr>
        <w:t>大家还对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产学研共同合作，促进产业化，发展绿色能源、治理</w:t>
      </w:r>
      <w:r w:rsidRPr="00AE1087">
        <w:rPr>
          <w:rFonts w:ascii="仿宋_GB2312" w:eastAsia="仿宋_GB2312" w:hAnsi="宋体" w:cs="Times New Roman"/>
          <w:sz w:val="32"/>
          <w:szCs w:val="32"/>
        </w:rPr>
        <w:t>PM2.5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污染中的关键技术障碍达成意向，并</w:t>
      </w:r>
      <w:r w:rsidR="00DA7C72">
        <w:rPr>
          <w:rFonts w:ascii="仿宋_GB2312" w:eastAsia="仿宋_GB2312" w:hAnsi="宋体" w:cs="Times New Roman" w:hint="eastAsia"/>
          <w:sz w:val="32"/>
          <w:szCs w:val="32"/>
        </w:rPr>
        <w:t>提出可与</w:t>
      </w:r>
      <w:r w:rsidRPr="00AE1087">
        <w:rPr>
          <w:rFonts w:ascii="仿宋_GB2312" w:eastAsia="仿宋_GB2312" w:hAnsi="宋体" w:cs="Times New Roman" w:hint="eastAsia"/>
          <w:bCs/>
          <w:sz w:val="32"/>
          <w:szCs w:val="32"/>
        </w:rPr>
        <w:t>电工所进行合作攻关，</w:t>
      </w:r>
      <w:r w:rsidR="009038A6">
        <w:rPr>
          <w:rFonts w:ascii="仿宋_GB2312" w:eastAsia="仿宋_GB2312" w:hAnsi="宋体" w:cs="Times New Roman" w:hint="eastAsia"/>
          <w:bCs/>
          <w:sz w:val="32"/>
          <w:szCs w:val="32"/>
        </w:rPr>
        <w:t>以</w:t>
      </w:r>
      <w:r w:rsidRPr="00AE1087">
        <w:rPr>
          <w:rFonts w:ascii="仿宋_GB2312" w:eastAsia="仿宋_GB2312" w:hAnsi="宋体" w:cs="Times New Roman" w:hint="eastAsia"/>
          <w:bCs/>
          <w:sz w:val="32"/>
          <w:szCs w:val="32"/>
        </w:rPr>
        <w:t>取得</w:t>
      </w:r>
      <w:r w:rsidR="009038A6">
        <w:rPr>
          <w:rFonts w:ascii="仿宋_GB2312" w:eastAsia="仿宋_GB2312" w:hAnsi="宋体" w:cs="Times New Roman" w:hint="eastAsia"/>
          <w:bCs/>
          <w:sz w:val="32"/>
          <w:szCs w:val="32"/>
        </w:rPr>
        <w:t>更好效果</w:t>
      </w:r>
      <w:r w:rsidRPr="00AE1087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E1087" w:rsidRDefault="00060345" w:rsidP="00AE1087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895178">
        <w:rPr>
          <w:rFonts w:ascii="仿宋_GB2312" w:eastAsia="仿宋_GB2312" w:hAnsi="宋体" w:cs="Times New Roman" w:hint="eastAsia"/>
          <w:sz w:val="32"/>
          <w:szCs w:val="32"/>
        </w:rPr>
        <w:t>科技沙龙活动由中科院老科技工作者协会</w:t>
      </w:r>
      <w:r w:rsidR="00DD502E" w:rsidRPr="00895178">
        <w:rPr>
          <w:rFonts w:ascii="仿宋_GB2312" w:eastAsia="仿宋_GB2312" w:hAnsi="宋体" w:cs="Times New Roman" w:hint="eastAsia"/>
          <w:sz w:val="32"/>
          <w:szCs w:val="32"/>
        </w:rPr>
        <w:t>半导体学分会</w:t>
      </w:r>
      <w:r w:rsidRPr="00895178">
        <w:rPr>
          <w:rFonts w:ascii="仿宋_GB2312" w:eastAsia="仿宋_GB2312" w:hAnsi="宋体" w:cs="Times New Roman" w:hint="eastAsia"/>
          <w:sz w:val="32"/>
          <w:szCs w:val="32"/>
        </w:rPr>
        <w:t>、民主同盟半导体所支部、半导体所离退休办公室共同承办。中科院老科协副理事长张志林、李致洁等领导到会</w:t>
      </w:r>
      <w:r w:rsidR="002E6E0E">
        <w:rPr>
          <w:rFonts w:ascii="仿宋_GB2312" w:eastAsia="仿宋_GB2312" w:hAnsi="宋体" w:cs="Times New Roman" w:hint="eastAsia"/>
          <w:sz w:val="32"/>
          <w:szCs w:val="32"/>
        </w:rPr>
        <w:t>。</w:t>
      </w:r>
      <w:proofErr w:type="gramStart"/>
      <w:r w:rsidR="002E6E0E">
        <w:rPr>
          <w:rFonts w:ascii="仿宋_GB2312" w:eastAsia="仿宋_GB2312" w:hAnsi="宋体" w:cs="Times New Roman" w:hint="eastAsia"/>
          <w:sz w:val="32"/>
          <w:szCs w:val="32"/>
        </w:rPr>
        <w:t>祝宁华</w:t>
      </w:r>
      <w:proofErr w:type="gramEnd"/>
      <w:r w:rsidR="002E6E0E">
        <w:rPr>
          <w:rFonts w:ascii="仿宋_GB2312" w:eastAsia="仿宋_GB2312" w:hAnsi="宋体" w:cs="Times New Roman" w:hint="eastAsia"/>
          <w:sz w:val="32"/>
          <w:szCs w:val="32"/>
        </w:rPr>
        <w:t>副所长、夏建白院士、鲁华</w:t>
      </w:r>
      <w:proofErr w:type="gramStart"/>
      <w:r w:rsidR="002E6E0E">
        <w:rPr>
          <w:rFonts w:ascii="仿宋_GB2312" w:eastAsia="仿宋_GB2312" w:hAnsi="宋体" w:cs="Times New Roman" w:hint="eastAsia"/>
          <w:sz w:val="32"/>
          <w:szCs w:val="32"/>
        </w:rPr>
        <w:t>祥</w:t>
      </w:r>
      <w:proofErr w:type="gramEnd"/>
      <w:r w:rsidR="002E6E0E">
        <w:rPr>
          <w:rFonts w:ascii="仿宋_GB2312" w:eastAsia="仿宋_GB2312" w:hAnsi="宋体" w:cs="Times New Roman" w:hint="eastAsia"/>
          <w:sz w:val="32"/>
          <w:szCs w:val="32"/>
        </w:rPr>
        <w:t>主任以及一些</w:t>
      </w:r>
      <w:r w:rsidR="00983975">
        <w:rPr>
          <w:rFonts w:ascii="仿宋_GB2312" w:eastAsia="仿宋_GB2312" w:hAnsi="宋体" w:cs="Times New Roman" w:hint="eastAsia"/>
          <w:sz w:val="32"/>
          <w:szCs w:val="32"/>
        </w:rPr>
        <w:t>该领域专家和</w:t>
      </w:r>
      <w:r w:rsidR="002E6E0E">
        <w:rPr>
          <w:rFonts w:ascii="仿宋_GB2312" w:eastAsia="仿宋_GB2312" w:hAnsi="宋体" w:cs="Times New Roman" w:hint="eastAsia"/>
          <w:sz w:val="32"/>
          <w:szCs w:val="32"/>
        </w:rPr>
        <w:t>企业界</w:t>
      </w:r>
      <w:r w:rsidR="00983975">
        <w:rPr>
          <w:rFonts w:ascii="仿宋_GB2312" w:eastAsia="仿宋_GB2312" w:hAnsi="宋体" w:cs="Times New Roman" w:hint="eastAsia"/>
          <w:sz w:val="32"/>
          <w:szCs w:val="32"/>
        </w:rPr>
        <w:t>人士</w:t>
      </w:r>
      <w:r w:rsidR="000303C4">
        <w:rPr>
          <w:rFonts w:ascii="仿宋_GB2312" w:eastAsia="仿宋_GB2312" w:hAnsi="宋体" w:cs="Times New Roman" w:hint="eastAsia"/>
          <w:sz w:val="32"/>
          <w:szCs w:val="32"/>
        </w:rPr>
        <w:t>参加了沙龙</w:t>
      </w:r>
      <w:r w:rsidR="009038A6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9038A6" w:rsidRDefault="009038A6" w:rsidP="00AE1087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9038A6" w:rsidRDefault="009038A6" w:rsidP="00AE1087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9038A6" w:rsidRDefault="009038A6" w:rsidP="00AE1087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9038A6" w:rsidRDefault="009038A6" w:rsidP="00AE1087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</w:t>
      </w:r>
      <w:r w:rsidR="00F041FE" w:rsidRPr="00F041FE">
        <w:rPr>
          <w:rFonts w:ascii="仿宋_GB2312" w:eastAsia="仿宋_GB2312" w:hAnsi="宋体" w:cs="Times New Roman" w:hint="eastAsia"/>
          <w:sz w:val="32"/>
          <w:szCs w:val="32"/>
        </w:rPr>
        <w:t xml:space="preserve"> 2014年1</w:t>
      </w:r>
      <w:r w:rsidR="00F041FE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F041FE" w:rsidRPr="00F041FE">
        <w:rPr>
          <w:rFonts w:ascii="仿宋_GB2312" w:eastAsia="仿宋_GB2312" w:hAnsi="宋体" w:cs="Times New Roman" w:hint="eastAsia"/>
          <w:sz w:val="32"/>
          <w:szCs w:val="32"/>
        </w:rPr>
        <w:t>月2</w:t>
      </w:r>
      <w:r w:rsidR="00F041FE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F041FE" w:rsidRPr="00F041FE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060345" w:rsidRPr="00895178" w:rsidRDefault="00060345" w:rsidP="00DD502E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59146A" w:rsidRDefault="0059146A">
      <w:pPr>
        <w:rPr>
          <w:rFonts w:ascii="Times New Roman" w:eastAsia="宋体" w:hAnsi="Times New Roman" w:cs="宋体"/>
          <w:color w:val="333333"/>
          <w:sz w:val="24"/>
          <w:szCs w:val="24"/>
        </w:rPr>
      </w:pPr>
    </w:p>
    <w:p w:rsidR="00060345" w:rsidRDefault="00060345"/>
    <w:sectPr w:rsidR="0006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81" w:rsidRDefault="00476681" w:rsidP="00060345">
      <w:r>
        <w:separator/>
      </w:r>
    </w:p>
  </w:endnote>
  <w:endnote w:type="continuationSeparator" w:id="0">
    <w:p w:rsidR="00476681" w:rsidRDefault="00476681" w:rsidP="0006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81" w:rsidRDefault="00476681" w:rsidP="00060345">
      <w:r>
        <w:separator/>
      </w:r>
    </w:p>
  </w:footnote>
  <w:footnote w:type="continuationSeparator" w:id="0">
    <w:p w:rsidR="00476681" w:rsidRDefault="00476681" w:rsidP="0006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87"/>
    <w:rsid w:val="00021587"/>
    <w:rsid w:val="000303C4"/>
    <w:rsid w:val="00060345"/>
    <w:rsid w:val="000627AF"/>
    <w:rsid w:val="000E3C59"/>
    <w:rsid w:val="001671DA"/>
    <w:rsid w:val="00184C77"/>
    <w:rsid w:val="001F236C"/>
    <w:rsid w:val="002077D6"/>
    <w:rsid w:val="002E6E0E"/>
    <w:rsid w:val="00476681"/>
    <w:rsid w:val="004777FD"/>
    <w:rsid w:val="0059146A"/>
    <w:rsid w:val="007944F4"/>
    <w:rsid w:val="00895178"/>
    <w:rsid w:val="009038A6"/>
    <w:rsid w:val="00964F4D"/>
    <w:rsid w:val="00983975"/>
    <w:rsid w:val="009E25DE"/>
    <w:rsid w:val="009E37C0"/>
    <w:rsid w:val="00A67875"/>
    <w:rsid w:val="00AE1087"/>
    <w:rsid w:val="00B07725"/>
    <w:rsid w:val="00D51327"/>
    <w:rsid w:val="00D865FF"/>
    <w:rsid w:val="00DA7C72"/>
    <w:rsid w:val="00DD502E"/>
    <w:rsid w:val="00EC2299"/>
    <w:rsid w:val="00F0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27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27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27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2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张士力</dc:creator>
  <cp:keywords/>
  <dc:description/>
  <cp:lastModifiedBy>张士力</cp:lastModifiedBy>
  <cp:revision>8</cp:revision>
  <dcterms:created xsi:type="dcterms:W3CDTF">2014-12-24T08:10:00Z</dcterms:created>
  <dcterms:modified xsi:type="dcterms:W3CDTF">2014-12-24T08:55:00Z</dcterms:modified>
</cp:coreProperties>
</file>